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9AEB5" w14:textId="1013B655" w:rsidR="00A95CAD" w:rsidRPr="0028102E" w:rsidRDefault="00A95CAD" w:rsidP="00A95CAD">
      <w:pPr>
        <w:tabs>
          <w:tab w:val="center" w:pos="4536"/>
          <w:tab w:val="right" w:pos="9072"/>
        </w:tabs>
        <w:jc w:val="both"/>
        <w:rPr>
          <w:rFonts w:ascii="Arial" w:eastAsia="MS Mincho" w:hAnsi="Arial" w:cs="Arial"/>
          <w:b/>
          <w:bCs/>
          <w:sz w:val="22"/>
        </w:rPr>
      </w:pPr>
      <w:r w:rsidRPr="00E64136">
        <w:rPr>
          <w:rFonts w:ascii="Arial" w:eastAsia="MS Mincho" w:hAnsi="Arial" w:cs="Arial"/>
          <w:b/>
          <w:bCs/>
          <w:sz w:val="22"/>
        </w:rPr>
        <w:t>3GPP TSG RAN WG1 #110</w:t>
      </w:r>
      <w:r>
        <w:rPr>
          <w:rFonts w:ascii="Arial" w:eastAsia="MS Mincho" w:hAnsi="Arial" w:cs="Arial"/>
          <w:b/>
          <w:bCs/>
          <w:sz w:val="22"/>
        </w:rPr>
        <w:t>bis-e</w:t>
      </w:r>
      <w:r w:rsidRPr="00E64136">
        <w:rPr>
          <w:rFonts w:ascii="Arial" w:eastAsia="MS Mincho" w:hAnsi="Arial" w:cs="Arial"/>
          <w:b/>
          <w:bCs/>
          <w:sz w:val="22"/>
        </w:rPr>
        <w:tab/>
      </w:r>
      <w:r w:rsidRPr="00E64136">
        <w:rPr>
          <w:rFonts w:ascii="Arial" w:eastAsia="MS Mincho" w:hAnsi="Arial" w:cs="Arial"/>
          <w:b/>
          <w:bCs/>
          <w:sz w:val="22"/>
        </w:rPr>
        <w:tab/>
      </w:r>
      <w:r w:rsidR="000A270D" w:rsidRPr="000A270D">
        <w:rPr>
          <w:rFonts w:ascii="Arial" w:eastAsia="MS Mincho" w:hAnsi="Arial" w:cs="Arial"/>
          <w:b/>
          <w:bCs/>
          <w:sz w:val="22"/>
        </w:rPr>
        <w:t>R1-2208643</w:t>
      </w:r>
    </w:p>
    <w:p w14:paraId="23D03FEE" w14:textId="77777777" w:rsidR="00A95CAD" w:rsidRPr="00993261" w:rsidRDefault="00A95CAD" w:rsidP="00A95CAD">
      <w:pPr>
        <w:tabs>
          <w:tab w:val="center" w:pos="4536"/>
          <w:tab w:val="right" w:pos="9072"/>
        </w:tabs>
        <w:rPr>
          <w:rFonts w:ascii="Arial" w:eastAsia="MS Mincho" w:hAnsi="Arial" w:cs="Arial"/>
          <w:b/>
          <w:bCs/>
          <w:sz w:val="22"/>
        </w:rPr>
      </w:pPr>
      <w:r>
        <w:rPr>
          <w:rFonts w:ascii="Arial" w:eastAsia="MS Mincho" w:hAnsi="Arial" w:cs="Arial"/>
          <w:b/>
          <w:bCs/>
          <w:sz w:val="22"/>
        </w:rPr>
        <w:t>e-meeting</w:t>
      </w:r>
      <w:r w:rsidRPr="00993261">
        <w:rPr>
          <w:rFonts w:ascii="Arial" w:eastAsia="MS Mincho" w:hAnsi="Arial" w:cs="Arial"/>
          <w:b/>
          <w:bCs/>
          <w:sz w:val="22"/>
        </w:rPr>
        <w:t xml:space="preserve">, </w:t>
      </w:r>
      <w:r w:rsidRPr="001979DA">
        <w:rPr>
          <w:rFonts w:ascii="Arial" w:eastAsia="MS Mincho" w:hAnsi="Arial" w:cs="Arial"/>
          <w:b/>
          <w:bCs/>
          <w:sz w:val="22"/>
        </w:rPr>
        <w:t>October 10</w:t>
      </w:r>
      <w:r w:rsidRPr="001979DA">
        <w:rPr>
          <w:rFonts w:ascii="Arial" w:eastAsia="MS Mincho" w:hAnsi="Arial" w:cs="Arial" w:hint="eastAsia"/>
          <w:b/>
          <w:bCs/>
          <w:sz w:val="22"/>
        </w:rPr>
        <w:t>th</w:t>
      </w:r>
      <w:r w:rsidRPr="001979DA">
        <w:rPr>
          <w:rFonts w:ascii="Arial" w:eastAsia="MS Mincho" w:hAnsi="Arial" w:cs="Arial"/>
          <w:b/>
          <w:bCs/>
          <w:sz w:val="22"/>
        </w:rPr>
        <w:t xml:space="preserve"> – 19th,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for sidelink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0516407F"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0A270D">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The channel access mechanisms and the physical channel design framework for sidelink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F557B3">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Study and specify support of sidelink on unlicensed spectrum for both mode 1 and mode 2 where Uu operation for mode 1 is limited to licensed spectrum only [RAN1, RAN2, RAN4]</w:t>
            </w:r>
          </w:p>
          <w:p w14:paraId="684D2186"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Channel access mechanisms from NR-U shall be reused for sidelink unlicensed operation</w:t>
            </w:r>
          </w:p>
          <w:p w14:paraId="720BF555"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2" w:name="_Hlk89917081"/>
            <w:r w:rsidRPr="003F122E">
              <w:rPr>
                <w:rFonts w:ascii="Times" w:eastAsiaTheme="minorEastAsia" w:hAnsi="Times"/>
                <w:sz w:val="20"/>
                <w:lang w:eastAsia="zh-CN"/>
              </w:rPr>
              <w:t>Assess the applicability of sidelink resource reservation from Rel-16/Rel-17 to sidelink unlicensed operation within the boundaries of unlicensed channel access mechanism and operation</w:t>
            </w:r>
          </w:p>
          <w:p w14:paraId="4FCFAE0C"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2"/>
          </w:p>
          <w:p w14:paraId="6D54D90D"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3" w:name="_Hlk89917101"/>
            <w:r w:rsidRPr="003F122E">
              <w:rPr>
                <w:rFonts w:ascii="Times" w:eastAsiaTheme="minorEastAsia" w:hAnsi="Times"/>
                <w:sz w:val="20"/>
                <w:lang w:eastAsia="zh-CN"/>
              </w:rPr>
              <w:t>Physical channel design framework: Required changes to NR sidelink physical channel structures and procedures to operate on unlicensed spectrum</w:t>
            </w:r>
            <w:bookmarkEnd w:id="3"/>
          </w:p>
          <w:p w14:paraId="0586B883"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4" w:name="_Hlk89917118"/>
            <w:r w:rsidRPr="003F122E">
              <w:rPr>
                <w:rFonts w:ascii="Times" w:eastAsiaTheme="minorEastAsia" w:hAnsi="Times"/>
                <w:sz w:val="20"/>
                <w:lang w:eastAsia="zh-CN"/>
              </w:rPr>
              <w:t xml:space="preserve">The existing NR sidelink and NR-U channel structure shall be reused </w:t>
            </w:r>
            <w:bookmarkEnd w:id="4"/>
            <w:r w:rsidRPr="003F122E">
              <w:rPr>
                <w:rFonts w:ascii="Times" w:eastAsiaTheme="minorEastAsia" w:hAnsi="Times"/>
                <w:sz w:val="20"/>
                <w:lang w:eastAsia="zh-CN"/>
              </w:rPr>
              <w:t>as the baseline.</w:t>
            </w:r>
          </w:p>
          <w:p w14:paraId="1C613828"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140"/>
            <w:r w:rsidRPr="003F122E">
              <w:rPr>
                <w:rFonts w:ascii="Times" w:eastAsiaTheme="minorEastAsia" w:hAnsi="Times"/>
                <w:sz w:val="20"/>
                <w:lang w:eastAsia="zh-CN"/>
              </w:rPr>
              <w:t>No specific enhancements for existing NR SL feature</w:t>
            </w:r>
            <w:bookmarkEnd w:id="5"/>
          </w:p>
          <w:p w14:paraId="692DC698" w14:textId="61AEA28D" w:rsidR="00F557B3" w:rsidRPr="00F557B3"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6" w:name="_Hlk89917215"/>
            <w:r w:rsidRPr="003F122E">
              <w:rPr>
                <w:rFonts w:ascii="Times" w:eastAsiaTheme="minorEastAsia" w:hAnsi="Times"/>
                <w:sz w:val="20"/>
                <w:lang w:eastAsia="zh-CN"/>
              </w:rPr>
              <w:t>.</w:t>
            </w:r>
            <w:bookmarkEnd w:id="6"/>
          </w:p>
        </w:tc>
      </w:tr>
    </w:tbl>
    <w:p w14:paraId="2D2A4CB3" w14:textId="727271F5"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Pr>
          <w:rFonts w:ascii="Times" w:eastAsiaTheme="minorEastAsia" w:hAnsi="Times"/>
          <w:sz w:val="20"/>
          <w:lang w:eastAsia="zh-CN"/>
        </w:rPr>
        <w:t>c</w:t>
      </w:r>
      <w:r w:rsidRPr="003F122E">
        <w:rPr>
          <w:rFonts w:ascii="Times" w:eastAsiaTheme="minorEastAsia" w:hAnsi="Times"/>
          <w:sz w:val="20"/>
          <w:lang w:eastAsia="zh-CN"/>
        </w:rPr>
        <w:t>hannel access mechanisms for sidelink on unlicensed spectrum.</w:t>
      </w:r>
    </w:p>
    <w:p w14:paraId="5B7994D4" w14:textId="2EB98680" w:rsidR="009C08FA" w:rsidRDefault="002235E2"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LBE</w:t>
      </w:r>
    </w:p>
    <w:p w14:paraId="7D7B6EE7" w14:textId="502604A9" w:rsidR="00FB5400" w:rsidRDefault="00935255" w:rsidP="00FB5400">
      <w:pPr>
        <w:pStyle w:val="a0"/>
        <w:rPr>
          <w:rFonts w:eastAsiaTheme="minorEastAsia"/>
          <w:lang w:eastAsia="zh-CN"/>
        </w:rPr>
      </w:pPr>
      <w:bookmarkStart w:id="7" w:name="_Ref47611271"/>
      <w:bookmarkStart w:id="8"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p>
    <w:p w14:paraId="192284C6" w14:textId="3ED06F87" w:rsidR="00A35004" w:rsidRDefault="00935255" w:rsidP="0034401D">
      <w:pPr>
        <w:pStyle w:val="a0"/>
        <w:rPr>
          <w:rFonts w:eastAsiaTheme="minorEastAsia"/>
          <w:lang w:eastAsia="zh-CN"/>
        </w:rPr>
      </w:pPr>
      <w:r>
        <w:rPr>
          <w:rFonts w:eastAsiaTheme="minorEastAsia"/>
          <w:lang w:eastAsia="zh-CN"/>
        </w:rPr>
        <w:t>LBE</w:t>
      </w:r>
      <w:r w:rsidR="00BC628F">
        <w:rPr>
          <w:rFonts w:eastAsiaTheme="minorEastAsia"/>
          <w:lang w:eastAsia="zh-CN"/>
        </w:rPr>
        <w:t xml:space="preserve"> </w:t>
      </w:r>
      <w:r w:rsidR="00A35004">
        <w:rPr>
          <w:rFonts w:eastAsiaTheme="minorEastAsia"/>
          <w:lang w:eastAsia="zh-CN"/>
        </w:rPr>
        <w:t>performs LBT with backoff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device can continuously perform CCA until the selected backoff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One example is</w:t>
      </w:r>
      <w:r w:rsidR="00A9206D">
        <w:rPr>
          <w:rFonts w:eastAsiaTheme="minorEastAsia"/>
          <w:lang w:eastAsia="zh-CN"/>
        </w:rPr>
        <w:t xml:space="preserve"> shown in </w:t>
      </w:r>
      <w:r w:rsidR="00A9206D">
        <w:rPr>
          <w:rFonts w:eastAsiaTheme="minorEastAsia"/>
          <w:lang w:eastAsia="zh-CN"/>
        </w:rPr>
        <w:fldChar w:fldCharType="begin"/>
      </w:r>
      <w:r w:rsidR="00A9206D">
        <w:rPr>
          <w:rFonts w:eastAsiaTheme="minorEastAsia"/>
          <w:lang w:eastAsia="zh-CN"/>
        </w:rPr>
        <w:instrText xml:space="preserve"> REF _Ref101715244 \h </w:instrText>
      </w:r>
      <w:r w:rsidR="00A9206D">
        <w:rPr>
          <w:rFonts w:eastAsiaTheme="minorEastAsia"/>
          <w:lang w:eastAsia="zh-CN"/>
        </w:rPr>
      </w:r>
      <w:r w:rsidR="00A9206D">
        <w:rPr>
          <w:rFonts w:eastAsiaTheme="minorEastAsia"/>
          <w:lang w:eastAsia="zh-CN"/>
        </w:rPr>
        <w:fldChar w:fldCharType="separate"/>
      </w:r>
      <w:r w:rsidR="000A270D">
        <w:t xml:space="preserve">Table </w:t>
      </w:r>
      <w:r w:rsidR="000A270D">
        <w:rPr>
          <w:noProof/>
        </w:rPr>
        <w:t>1</w:t>
      </w:r>
      <w:r w:rsidR="00A9206D">
        <w:rPr>
          <w:rFonts w:eastAsiaTheme="minorEastAsia"/>
          <w:lang w:eastAsia="zh-CN"/>
        </w:rPr>
        <w:fldChar w:fldCharType="end"/>
      </w:r>
      <w:r w:rsidR="00DC6B77">
        <w:rPr>
          <w:rFonts w:eastAsiaTheme="minorEastAsia"/>
          <w:lang w:eastAsia="zh-CN"/>
        </w:rPr>
        <w:t>, which is used in NR-U for UL transmission</w:t>
      </w:r>
      <w:r w:rsidR="00A9206D">
        <w:rPr>
          <w:rFonts w:eastAsiaTheme="minorEastAsia"/>
          <w:lang w:eastAsia="zh-CN"/>
        </w:rPr>
        <w:t xml:space="preserve">. When device accesses the channel with low priority, e.g., p=4, the MCOT </w:t>
      </w:r>
      <w:r w:rsidR="00445C47">
        <w:rPr>
          <w:rFonts w:eastAsiaTheme="minorEastAsia"/>
          <w:lang w:eastAsia="zh-CN"/>
        </w:rPr>
        <w:t xml:space="preserve">may </w:t>
      </w:r>
      <w:r w:rsidR="00A9206D">
        <w:rPr>
          <w:rFonts w:eastAsiaTheme="minorEastAsia"/>
          <w:lang w:eastAsia="zh-CN"/>
        </w:rPr>
        <w:t>be 6ms or 10ms depend</w:t>
      </w:r>
      <w:r w:rsidR="00445C47">
        <w:rPr>
          <w:rFonts w:eastAsiaTheme="minorEastAsia"/>
          <w:lang w:eastAsia="zh-CN"/>
        </w:rPr>
        <w:t>ing</w:t>
      </w:r>
      <w:r w:rsidR="00A9206D">
        <w:rPr>
          <w:rFonts w:eastAsiaTheme="minorEastAsia"/>
          <w:lang w:eastAsia="zh-CN"/>
        </w:rPr>
        <w:t xml:space="preserve"> on if any other RATs are available. If important information needs to be transmitted, device can use a higher priority to access the channel, e.g., p=1. </w:t>
      </w:r>
      <w:r w:rsidR="00445C47">
        <w:rPr>
          <w:rFonts w:eastAsiaTheme="minorEastAsia"/>
          <w:lang w:eastAsia="zh-CN"/>
        </w:rPr>
        <w:t>In th</w:t>
      </w:r>
      <w:r w:rsidR="00791E69">
        <w:rPr>
          <w:rFonts w:eastAsiaTheme="minorEastAsia"/>
          <w:lang w:eastAsia="zh-CN"/>
        </w:rPr>
        <w:t>is</w:t>
      </w:r>
      <w:r w:rsidR="00445C47">
        <w:rPr>
          <w:rFonts w:eastAsiaTheme="minorEastAsia"/>
          <w:lang w:eastAsia="zh-CN"/>
        </w:rPr>
        <w:t xml:space="preserve"> case, t</w:t>
      </w:r>
      <w:r w:rsidR="00A9206D">
        <w:rPr>
          <w:rFonts w:eastAsiaTheme="minorEastAsia"/>
          <w:lang w:eastAsia="zh-CN"/>
        </w:rPr>
        <w:t>he maximum contention window size is</w:t>
      </w:r>
      <w:r w:rsidR="00445C47">
        <w:rPr>
          <w:rFonts w:eastAsiaTheme="minorEastAsia"/>
          <w:lang w:eastAsia="zh-CN"/>
        </w:rPr>
        <w:t xml:space="preserve"> very small, i.e.,</w:t>
      </w:r>
      <w:r w:rsidR="00A9206D">
        <w:rPr>
          <w:rFonts w:eastAsiaTheme="minorEastAsia"/>
          <w:lang w:eastAsia="zh-CN"/>
        </w:rPr>
        <w:t xml:space="preserve"> 7, </w:t>
      </w:r>
      <w:r w:rsidR="00445C47">
        <w:rPr>
          <w:rFonts w:eastAsiaTheme="minorEastAsia"/>
          <w:lang w:eastAsia="zh-CN"/>
        </w:rPr>
        <w:t>thus</w:t>
      </w:r>
      <w:r w:rsidR="00A9206D">
        <w:rPr>
          <w:rFonts w:eastAsiaTheme="minorEastAsia"/>
          <w:lang w:eastAsia="zh-CN"/>
        </w:rPr>
        <w:t xml:space="preserve"> the LBT procedure </w:t>
      </w:r>
      <w:r w:rsidR="00445C47">
        <w:rPr>
          <w:rFonts w:eastAsiaTheme="minorEastAsia"/>
          <w:lang w:eastAsia="zh-CN"/>
        </w:rPr>
        <w:t>is expected to succeed quickly, a</w:t>
      </w:r>
      <w:r w:rsidR="000B0E07">
        <w:rPr>
          <w:rFonts w:eastAsiaTheme="minorEastAsia"/>
          <w:lang w:eastAsia="zh-CN"/>
        </w:rPr>
        <w:t xml:space="preserve">t the </w:t>
      </w:r>
      <w:r w:rsidR="00445C47">
        <w:rPr>
          <w:rFonts w:eastAsiaTheme="minorEastAsia"/>
          <w:lang w:eastAsia="zh-CN"/>
        </w:rPr>
        <w:t>cost of</w:t>
      </w:r>
      <w:r w:rsidR="000B0E07">
        <w:rPr>
          <w:rFonts w:eastAsiaTheme="minorEastAsia"/>
          <w:lang w:eastAsia="zh-CN"/>
        </w:rPr>
        <w:t xml:space="preserve"> </w:t>
      </w:r>
      <w:r w:rsidR="00445C47">
        <w:rPr>
          <w:rFonts w:eastAsiaTheme="minorEastAsia"/>
          <w:lang w:eastAsia="zh-CN"/>
        </w:rPr>
        <w:t xml:space="preserve">shorter </w:t>
      </w:r>
      <w:r w:rsidR="000B0E07">
        <w:rPr>
          <w:rFonts w:eastAsiaTheme="minorEastAsia"/>
          <w:lang w:eastAsia="zh-CN"/>
        </w:rPr>
        <w:t xml:space="preserve">MCOT compared with that </w:t>
      </w:r>
      <w:r w:rsidR="00445C47">
        <w:rPr>
          <w:rFonts w:eastAsiaTheme="minorEastAsia"/>
          <w:lang w:eastAsia="zh-CN"/>
        </w:rPr>
        <w:t xml:space="preserve">of </w:t>
      </w:r>
      <w:r w:rsidR="000B0E07">
        <w:rPr>
          <w:rFonts w:eastAsiaTheme="minorEastAsia"/>
          <w:lang w:eastAsia="zh-CN"/>
        </w:rPr>
        <w:t>lower channel access priority classes.</w:t>
      </w:r>
    </w:p>
    <w:p w14:paraId="78069182" w14:textId="33B31C49" w:rsidR="00A9206D" w:rsidRDefault="00A9206D" w:rsidP="00A9206D">
      <w:pPr>
        <w:pStyle w:val="a6"/>
        <w:jc w:val="center"/>
        <w:rPr>
          <w:rFonts w:eastAsiaTheme="minorEastAsia"/>
          <w:lang w:eastAsia="zh-CN"/>
        </w:rPr>
      </w:pPr>
      <w:bookmarkStart w:id="9" w:name="_Ref101715244"/>
      <w:r>
        <w:t xml:space="preserve">Table </w:t>
      </w:r>
      <w:r w:rsidR="00593422">
        <w:fldChar w:fldCharType="begin"/>
      </w:r>
      <w:r w:rsidR="00593422">
        <w:instrText xml:space="preserve"> SEQ Table \* ARABIC </w:instrText>
      </w:r>
      <w:r w:rsidR="00593422">
        <w:fldChar w:fldCharType="separate"/>
      </w:r>
      <w:r w:rsidR="000A270D">
        <w:rPr>
          <w:noProof/>
        </w:rPr>
        <w:t>1</w:t>
      </w:r>
      <w:r w:rsidR="00593422">
        <w:rPr>
          <w:noProof/>
        </w:rPr>
        <w:fldChar w:fldCharType="end"/>
      </w:r>
      <w:bookmarkEnd w:id="9"/>
      <w:r>
        <w:t xml:space="preserve">: </w:t>
      </w:r>
      <w:r w:rsidRPr="001A7C01">
        <w:t xml:space="preserve">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A9206D" w:rsidRPr="001A7C01" w14:paraId="37C30A68" w14:textId="77777777" w:rsidTr="004557DB">
        <w:trPr>
          <w:jc w:val="center"/>
        </w:trPr>
        <w:tc>
          <w:tcPr>
            <w:tcW w:w="13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091D91" w14:textId="77777777" w:rsidR="00A9206D" w:rsidRPr="00BE38C7" w:rsidRDefault="00A9206D" w:rsidP="004557DB">
            <w:pPr>
              <w:rPr>
                <w:rFonts w:eastAsia="等线"/>
                <w:sz w:val="20"/>
                <w:szCs w:val="20"/>
                <w:lang w:val="en-GB"/>
              </w:rPr>
            </w:pPr>
            <w:r w:rsidRPr="00BE38C7">
              <w:rPr>
                <w:sz w:val="20"/>
                <w:szCs w:val="20"/>
              </w:rPr>
              <w:t>Channel Access Priority Class (</w:t>
            </w:r>
            <m:oMath>
              <m:r>
                <m:rPr>
                  <m:sty m:val="bi"/>
                </m:rPr>
                <w:rPr>
                  <w:rFonts w:ascii="Cambria Math"/>
                  <w:sz w:val="20"/>
                  <w:szCs w:val="20"/>
                </w:rPr>
                <m:t>p</m:t>
              </m:r>
            </m:oMath>
            <w:r w:rsidRPr="00BE38C7">
              <w:rPr>
                <w:sz w:val="20"/>
                <w:szCs w:val="20"/>
              </w:rPr>
              <w:t>)</w:t>
            </w:r>
          </w:p>
        </w:tc>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C0088A" w14:textId="77777777" w:rsidR="00A9206D" w:rsidRPr="00BE38C7" w:rsidRDefault="00593422" w:rsidP="004557DB">
            <w:pPr>
              <w:rPr>
                <w:rFonts w:eastAsia="等线"/>
                <w:sz w:val="20"/>
                <w:szCs w:val="20"/>
                <w:lang w:val="en-GB"/>
              </w:rPr>
            </w:pPr>
            <m:oMathPara>
              <m:oMath>
                <m:sSub>
                  <m:sSubPr>
                    <m:ctrlPr>
                      <w:rPr>
                        <w:rFonts w:ascii="Cambria Math" w:hAnsi="Cambria Math"/>
                        <w:i/>
                        <w:sz w:val="20"/>
                        <w:szCs w:val="20"/>
                      </w:rPr>
                    </m:ctrlPr>
                  </m:sSubPr>
                  <m:e>
                    <m:r>
                      <m:rPr>
                        <m:sty m:val="bi"/>
                      </m:rPr>
                      <w:rPr>
                        <w:rFonts w:ascii="Cambria Math"/>
                        <w:sz w:val="20"/>
                        <w:szCs w:val="20"/>
                      </w:rPr>
                      <m:t>m</m:t>
                    </m:r>
                  </m:e>
                  <m:sub>
                    <m:r>
                      <m:rPr>
                        <m:sty m:val="bi"/>
                      </m:rPr>
                      <w:rPr>
                        <w:rFonts w:ascii="Cambria Math"/>
                        <w:sz w:val="20"/>
                        <w:szCs w:val="20"/>
                      </w:rPr>
                      <m:t>p</m:t>
                    </m:r>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1446D6" w14:textId="77777777" w:rsidR="00A9206D" w:rsidRPr="00BE38C7" w:rsidRDefault="00A9206D" w:rsidP="004557DB">
            <w:pPr>
              <w:rPr>
                <w:rFonts w:eastAsia="等线"/>
                <w:sz w:val="20"/>
                <w:szCs w:val="20"/>
                <w:lang w:val="en-GB"/>
              </w:rPr>
            </w:pPr>
            <m:oMathPara>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func>
                      <m:funcPr>
                        <m:ctrlPr>
                          <w:rPr>
                            <w:rFonts w:ascii="Cambria Math" w:hAnsi="Cambria Math"/>
                            <w:i/>
                            <w:sz w:val="20"/>
                            <w:szCs w:val="20"/>
                          </w:rPr>
                        </m:ctrlPr>
                      </m:funcPr>
                      <m:fName>
                        <m:r>
                          <m:rPr>
                            <m:sty m:val="bi"/>
                          </m:rPr>
                          <w:rPr>
                            <w:rFonts w:ascii="Cambria Math"/>
                            <w:sz w:val="20"/>
                            <w:szCs w:val="20"/>
                          </w:rPr>
                          <m:t>min</m:t>
                        </m:r>
                        <m:r>
                          <w:rPr>
                            <w:rFonts w:ascii="Cambria Math"/>
                            <w:sz w:val="20"/>
                            <w:szCs w:val="20"/>
                          </w:rPr>
                          <m:t>,</m:t>
                        </m:r>
                      </m:fName>
                      <m:e>
                        <m:r>
                          <m:rPr>
                            <m:sty m:val="bi"/>
                          </m:rPr>
                          <w:rPr>
                            <w:rFonts w:ascii="Cambria Math"/>
                            <w:sz w:val="20"/>
                            <w:szCs w:val="20"/>
                          </w:rPr>
                          <m:t>p</m:t>
                        </m:r>
                      </m:e>
                    </m:func>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EE5C21" w14:textId="77777777" w:rsidR="00A9206D" w:rsidRPr="00BE38C7" w:rsidRDefault="00A9206D" w:rsidP="004557DB">
            <w:pPr>
              <w:rPr>
                <w:rFonts w:eastAsia="等线"/>
                <w:sz w:val="20"/>
                <w:szCs w:val="20"/>
                <w:lang w:val="en-GB"/>
              </w:rPr>
            </w:pPr>
            <m:oMathPara>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func>
                      <m:funcPr>
                        <m:ctrlPr>
                          <w:rPr>
                            <w:rFonts w:ascii="Cambria Math" w:hAnsi="Cambria Math"/>
                            <w:i/>
                            <w:sz w:val="20"/>
                            <w:szCs w:val="20"/>
                          </w:rPr>
                        </m:ctrlPr>
                      </m:funcPr>
                      <m:fName>
                        <m:r>
                          <m:rPr>
                            <m:sty m:val="bi"/>
                          </m:rPr>
                          <w:rPr>
                            <w:rFonts w:ascii="Cambria Math"/>
                            <w:sz w:val="20"/>
                            <w:szCs w:val="20"/>
                          </w:rPr>
                          <m:t>max</m:t>
                        </m:r>
                        <m:r>
                          <w:rPr>
                            <w:rFonts w:ascii="Cambria Math"/>
                            <w:sz w:val="20"/>
                            <w:szCs w:val="20"/>
                          </w:rPr>
                          <m:t>,</m:t>
                        </m:r>
                      </m:fName>
                      <m:e>
                        <m:r>
                          <m:rPr>
                            <m:sty m:val="bi"/>
                          </m:rPr>
                          <w:rPr>
                            <w:rFonts w:ascii="Cambria Math"/>
                            <w:sz w:val="20"/>
                            <w:szCs w:val="20"/>
                          </w:rPr>
                          <m:t>p</m:t>
                        </m:r>
                      </m:e>
                    </m:func>
                  </m:sub>
                </m:sSub>
              </m:oMath>
            </m:oMathPara>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513668" w14:textId="77777777" w:rsidR="00A9206D" w:rsidRPr="00BE38C7" w:rsidRDefault="00593422" w:rsidP="004557DB">
            <w:pPr>
              <w:rPr>
                <w:rFonts w:eastAsia="等线"/>
                <w:sz w:val="20"/>
                <w:szCs w:val="20"/>
                <w:lang w:val="en-GB"/>
              </w:rPr>
            </w:pPr>
            <m:oMathPara>
              <m:oMath>
                <m:sSub>
                  <m:sSubPr>
                    <m:ctrlPr>
                      <w:rPr>
                        <w:rFonts w:ascii="Cambria Math" w:hAnsi="Cambria Math"/>
                        <w:i/>
                        <w:sz w:val="20"/>
                        <w:szCs w:val="20"/>
                      </w:rPr>
                    </m:ctrlPr>
                  </m:sSubPr>
                  <m:e>
                    <m:r>
                      <m:rPr>
                        <m:sty m:val="bi"/>
                      </m:rPr>
                      <w:rPr>
                        <w:rFonts w:ascii="Cambria Math"/>
                        <w:sz w:val="20"/>
                        <w:szCs w:val="20"/>
                      </w:rPr>
                      <m:t>T</m:t>
                    </m:r>
                  </m:e>
                  <m:sub>
                    <m:r>
                      <m:rPr>
                        <m:sty m:val="bi"/>
                      </m:rPr>
                      <w:rPr>
                        <w:rFonts w:ascii="Cambria Math"/>
                        <w:sz w:val="20"/>
                        <w:szCs w:val="20"/>
                      </w:rPr>
                      <m:t>ulm</m:t>
                    </m:r>
                    <m:func>
                      <m:funcPr>
                        <m:ctrlPr>
                          <w:rPr>
                            <w:rFonts w:ascii="Cambria Math" w:hAnsi="Cambria Math"/>
                            <w:i/>
                            <w:sz w:val="20"/>
                            <w:szCs w:val="20"/>
                          </w:rPr>
                        </m:ctrlPr>
                      </m:funcPr>
                      <m:fName>
                        <m:r>
                          <m:rPr>
                            <m:sty m:val="bi"/>
                          </m:rPr>
                          <w:rPr>
                            <w:rFonts w:ascii="Cambria Math"/>
                            <w:sz w:val="20"/>
                            <w:szCs w:val="20"/>
                          </w:rPr>
                          <m:t>cot</m:t>
                        </m:r>
                        <m:r>
                          <w:rPr>
                            <w:rFonts w:ascii="Cambria Math"/>
                            <w:sz w:val="20"/>
                            <w:szCs w:val="20"/>
                          </w:rPr>
                          <m:t>,</m:t>
                        </m:r>
                      </m:fName>
                      <m:e>
                        <m:r>
                          <m:rPr>
                            <m:sty m:val="bi"/>
                          </m:rPr>
                          <w:rPr>
                            <w:rFonts w:ascii="Cambria Math"/>
                            <w:sz w:val="20"/>
                            <w:szCs w:val="20"/>
                          </w:rPr>
                          <m:t>p</m:t>
                        </m:r>
                      </m:e>
                    </m:func>
                  </m:sub>
                </m:sSub>
              </m:oMath>
            </m:oMathPara>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A0F426" w14:textId="77777777" w:rsidR="00A9206D" w:rsidRPr="00BE38C7" w:rsidRDefault="00A9206D" w:rsidP="004557DB">
            <w:pPr>
              <w:rPr>
                <w:rFonts w:eastAsia="等线"/>
                <w:sz w:val="20"/>
                <w:szCs w:val="20"/>
                <w:lang w:val="en-GB"/>
              </w:rPr>
            </w:pPr>
            <w:r w:rsidRPr="00BE38C7">
              <w:rPr>
                <w:sz w:val="20"/>
                <w:szCs w:val="20"/>
              </w:rPr>
              <w:t xml:space="preserve">allowed </w:t>
            </w:r>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r>
                    <m:rPr>
                      <m:sty m:val="bi"/>
                    </m:rPr>
                    <w:rPr>
                      <w:rFonts w:ascii="Cambria Math"/>
                      <w:sz w:val="20"/>
                      <w:szCs w:val="20"/>
                    </w:rPr>
                    <m:t>p</m:t>
                  </m:r>
                </m:sub>
              </m:sSub>
            </m:oMath>
            <w:r w:rsidRPr="00BE38C7">
              <w:rPr>
                <w:sz w:val="20"/>
                <w:szCs w:val="20"/>
              </w:rPr>
              <w:t xml:space="preserve"> sizes</w:t>
            </w:r>
          </w:p>
        </w:tc>
      </w:tr>
      <w:tr w:rsidR="00A9206D" w:rsidRPr="0040305B" w14:paraId="2EB84A29" w14:textId="77777777" w:rsidTr="004557DB">
        <w:trPr>
          <w:trHeight w:val="376"/>
          <w:jc w:val="center"/>
        </w:trPr>
        <w:tc>
          <w:tcPr>
            <w:tcW w:w="1371" w:type="dxa"/>
            <w:shd w:val="clear" w:color="auto" w:fill="auto"/>
            <w:vAlign w:val="center"/>
          </w:tcPr>
          <w:p w14:paraId="5072FEE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lastRenderedPageBreak/>
              <w:t>1</w:t>
            </w:r>
          </w:p>
        </w:tc>
        <w:tc>
          <w:tcPr>
            <w:tcW w:w="630" w:type="dxa"/>
            <w:shd w:val="clear" w:color="auto" w:fill="auto"/>
            <w:vAlign w:val="center"/>
          </w:tcPr>
          <w:p w14:paraId="66A932C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990" w:type="dxa"/>
            <w:vAlign w:val="center"/>
          </w:tcPr>
          <w:p w14:paraId="040D5D0D"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990" w:type="dxa"/>
            <w:vAlign w:val="center"/>
          </w:tcPr>
          <w:p w14:paraId="0FB77904"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1890" w:type="dxa"/>
            <w:vAlign w:val="center"/>
          </w:tcPr>
          <w:p w14:paraId="0CAA584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 ms</w:t>
            </w:r>
          </w:p>
        </w:tc>
        <w:tc>
          <w:tcPr>
            <w:tcW w:w="2700" w:type="dxa"/>
            <w:vAlign w:val="center"/>
          </w:tcPr>
          <w:p w14:paraId="7E08B297"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{3,7}</w:t>
            </w:r>
          </w:p>
        </w:tc>
      </w:tr>
      <w:tr w:rsidR="00A9206D" w:rsidRPr="0040305B" w14:paraId="00552A54" w14:textId="77777777" w:rsidTr="004557DB">
        <w:trPr>
          <w:trHeight w:val="376"/>
          <w:jc w:val="center"/>
        </w:trPr>
        <w:tc>
          <w:tcPr>
            <w:tcW w:w="1371" w:type="dxa"/>
            <w:shd w:val="clear" w:color="auto" w:fill="auto"/>
            <w:vAlign w:val="center"/>
          </w:tcPr>
          <w:p w14:paraId="6F01D1BF"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630" w:type="dxa"/>
            <w:shd w:val="clear" w:color="auto" w:fill="auto"/>
            <w:vAlign w:val="center"/>
          </w:tcPr>
          <w:p w14:paraId="33D877D6"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990" w:type="dxa"/>
            <w:vAlign w:val="center"/>
          </w:tcPr>
          <w:p w14:paraId="127A1281"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990" w:type="dxa"/>
            <w:vAlign w:val="center"/>
          </w:tcPr>
          <w:p w14:paraId="70249675"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1890" w:type="dxa"/>
            <w:vAlign w:val="center"/>
          </w:tcPr>
          <w:p w14:paraId="46ACFE2A"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4 ms</w:t>
            </w:r>
          </w:p>
        </w:tc>
        <w:tc>
          <w:tcPr>
            <w:tcW w:w="2700" w:type="dxa"/>
            <w:vAlign w:val="center"/>
          </w:tcPr>
          <w:p w14:paraId="759F6E3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{7,15}</w:t>
            </w:r>
          </w:p>
        </w:tc>
      </w:tr>
      <w:tr w:rsidR="00A9206D" w:rsidRPr="0040305B" w14:paraId="243A7181" w14:textId="77777777" w:rsidTr="004557DB">
        <w:trPr>
          <w:trHeight w:val="376"/>
          <w:jc w:val="center"/>
        </w:trPr>
        <w:tc>
          <w:tcPr>
            <w:tcW w:w="1371" w:type="dxa"/>
            <w:shd w:val="clear" w:color="auto" w:fill="auto"/>
            <w:vAlign w:val="center"/>
          </w:tcPr>
          <w:p w14:paraId="5E4577E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630" w:type="dxa"/>
            <w:shd w:val="clear" w:color="auto" w:fill="auto"/>
            <w:vAlign w:val="center"/>
          </w:tcPr>
          <w:p w14:paraId="2A16039C"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990" w:type="dxa"/>
            <w:vAlign w:val="center"/>
          </w:tcPr>
          <w:p w14:paraId="299530F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990" w:type="dxa"/>
            <w:vAlign w:val="center"/>
          </w:tcPr>
          <w:p w14:paraId="5B85586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1023</w:t>
            </w:r>
          </w:p>
        </w:tc>
        <w:tc>
          <w:tcPr>
            <w:tcW w:w="1890" w:type="dxa"/>
            <w:vAlign w:val="center"/>
          </w:tcPr>
          <w:p w14:paraId="259CBF2F"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6ms or 10 ms </w:t>
            </w:r>
          </w:p>
        </w:tc>
        <w:tc>
          <w:tcPr>
            <w:tcW w:w="2700" w:type="dxa"/>
            <w:vAlign w:val="center"/>
          </w:tcPr>
          <w:p w14:paraId="095F332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{15,31,63,127,255,511,1023}</w:t>
            </w:r>
          </w:p>
        </w:tc>
      </w:tr>
      <w:tr w:rsidR="00A9206D" w:rsidRPr="0040305B" w14:paraId="381D7FD5" w14:textId="77777777" w:rsidTr="004557DB">
        <w:trPr>
          <w:trHeight w:val="376"/>
          <w:jc w:val="center"/>
        </w:trPr>
        <w:tc>
          <w:tcPr>
            <w:tcW w:w="1371" w:type="dxa"/>
            <w:shd w:val="clear" w:color="auto" w:fill="auto"/>
            <w:vAlign w:val="center"/>
          </w:tcPr>
          <w:p w14:paraId="712131E2"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4</w:t>
            </w:r>
          </w:p>
        </w:tc>
        <w:tc>
          <w:tcPr>
            <w:tcW w:w="630" w:type="dxa"/>
            <w:shd w:val="clear" w:color="auto" w:fill="auto"/>
            <w:vAlign w:val="center"/>
          </w:tcPr>
          <w:p w14:paraId="2183AB02"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990" w:type="dxa"/>
            <w:vAlign w:val="center"/>
          </w:tcPr>
          <w:p w14:paraId="5344219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990" w:type="dxa"/>
            <w:vAlign w:val="center"/>
          </w:tcPr>
          <w:p w14:paraId="77C9DB6C"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1023</w:t>
            </w:r>
          </w:p>
        </w:tc>
        <w:tc>
          <w:tcPr>
            <w:tcW w:w="1890" w:type="dxa"/>
            <w:vAlign w:val="center"/>
          </w:tcPr>
          <w:p w14:paraId="15F3AD35"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6ms or 10 ms</w:t>
            </w:r>
          </w:p>
        </w:tc>
        <w:tc>
          <w:tcPr>
            <w:tcW w:w="2700" w:type="dxa"/>
            <w:vAlign w:val="center"/>
          </w:tcPr>
          <w:p w14:paraId="40487E2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{15,31,63,127,255,511,1023}</w:t>
            </w:r>
          </w:p>
        </w:tc>
      </w:tr>
      <w:tr w:rsidR="00A9206D" w:rsidRPr="0040305B" w14:paraId="0ABE3D95" w14:textId="77777777" w:rsidTr="004557DB">
        <w:trPr>
          <w:trHeight w:val="376"/>
          <w:jc w:val="center"/>
        </w:trPr>
        <w:tc>
          <w:tcPr>
            <w:tcW w:w="8571" w:type="dxa"/>
            <w:gridSpan w:val="6"/>
            <w:shd w:val="clear" w:color="auto" w:fill="auto"/>
            <w:vAlign w:val="center"/>
          </w:tcPr>
          <w:p w14:paraId="5EBDCF0A" w14:textId="4CB282FD" w:rsidR="00A9206D" w:rsidRPr="0040305B" w:rsidRDefault="00A9206D" w:rsidP="004557DB">
            <w:pPr>
              <w:spacing w:after="180"/>
              <w:rPr>
                <w:rFonts w:eastAsia="等线"/>
                <w:sz w:val="20"/>
                <w:szCs w:val="20"/>
                <w:lang w:val="en-GB" w:eastAsia="x-none"/>
              </w:rPr>
            </w:pPr>
            <w:r w:rsidRPr="0040305B">
              <w:rPr>
                <w:rFonts w:eastAsia="等线"/>
                <w:sz w:val="20"/>
                <w:szCs w:val="20"/>
                <w:lang w:val="en-AU"/>
              </w:rPr>
              <w:t>NOTE1:</w:t>
            </w:r>
            <w:r w:rsidRPr="0040305B">
              <w:rPr>
                <w:rFonts w:eastAsia="等线"/>
                <w:sz w:val="20"/>
                <w:szCs w:val="20"/>
                <w:lang w:val="en-GB" w:eastAsia="x-none"/>
              </w:rPr>
              <w:tab/>
            </w:r>
            <w:r w:rsidRPr="0040305B">
              <w:rPr>
                <w:rFonts w:eastAsia="等线"/>
                <w:sz w:val="20"/>
                <w:szCs w:val="20"/>
              </w:rPr>
              <w:t xml:space="preserve">For </w:t>
            </w:r>
            <m:oMath>
              <m:r>
                <w:rPr>
                  <w:rFonts w:ascii="Cambria Math" w:hAnsi="Cambria Math"/>
                  <w:sz w:val="20"/>
                  <w:szCs w:val="20"/>
                </w:rPr>
                <m:t>p=3,4</m:t>
              </m:r>
            </m:oMath>
            <w:r w:rsidRPr="0040305B">
              <w:rPr>
                <w:rFonts w:eastAsia="等线"/>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=10ms</m:t>
              </m:r>
            </m:oMath>
            <w:r w:rsidRPr="0040305B">
              <w:rPr>
                <w:rFonts w:eastAsia="等线"/>
                <w:sz w:val="20"/>
                <w:szCs w:val="20"/>
              </w:rPr>
              <w:t xml:space="preserve"> if the higher layer parameter </w:t>
            </w:r>
            <w:r w:rsidRPr="0040305B">
              <w:rPr>
                <w:rFonts w:eastAsia="等线"/>
                <w:i/>
                <w:sz w:val="20"/>
                <w:szCs w:val="20"/>
              </w:rPr>
              <w:t xml:space="preserve">absenceOfAnyOtherTechnology-r14 </w:t>
            </w:r>
            <w:r w:rsidRPr="0040305B">
              <w:rPr>
                <w:rFonts w:eastAsia="等线"/>
                <w:sz w:val="20"/>
                <w:szCs w:val="20"/>
              </w:rPr>
              <w:t xml:space="preserve">or </w:t>
            </w:r>
            <w:r w:rsidRPr="0040305B">
              <w:rPr>
                <w:rFonts w:eastAsia="等线"/>
                <w:i/>
                <w:sz w:val="20"/>
                <w:szCs w:val="20"/>
              </w:rPr>
              <w:t>absenceOfAnyOtherTechnology-</w:t>
            </w:r>
            <w:r w:rsidRPr="0040305B">
              <w:rPr>
                <w:rFonts w:eastAsia="等线"/>
                <w:sz w:val="20"/>
                <w:szCs w:val="20"/>
              </w:rPr>
              <w:t xml:space="preserve">r16 is provided, otherwise,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=6ms</m:t>
              </m:r>
            </m:oMath>
            <w:r w:rsidRPr="0040305B">
              <w:rPr>
                <w:rFonts w:eastAsia="等线"/>
                <w:sz w:val="20"/>
                <w:szCs w:val="20"/>
              </w:rPr>
              <w:t xml:space="preserve">. </w:t>
            </w:r>
          </w:p>
          <w:p w14:paraId="32BCA978" w14:textId="77777777" w:rsidR="00A9206D" w:rsidRPr="0040305B" w:rsidRDefault="00A9206D" w:rsidP="004557DB">
            <w:pPr>
              <w:spacing w:after="180"/>
              <w:rPr>
                <w:rFonts w:eastAsia="等线"/>
                <w:sz w:val="20"/>
                <w:szCs w:val="20"/>
                <w:lang w:val="en-GB" w:eastAsia="x-none"/>
              </w:rPr>
            </w:pPr>
            <w:r w:rsidRPr="0040305B">
              <w:rPr>
                <w:rFonts w:eastAsia="等线"/>
                <w:sz w:val="20"/>
                <w:szCs w:val="20"/>
                <w:lang w:val="en-AU"/>
              </w:rPr>
              <w:t>NOTE 2:</w:t>
            </w:r>
            <w:r w:rsidRPr="0040305B">
              <w:rPr>
                <w:rFonts w:eastAsia="等线"/>
                <w:sz w:val="20"/>
                <w:szCs w:val="20"/>
                <w:lang w:val="en-GB" w:eastAsia="x-none"/>
              </w:rPr>
              <w:tab/>
            </w:r>
            <w:r w:rsidRPr="0040305B">
              <w:rPr>
                <w:rFonts w:eastAsia="等线"/>
                <w:sz w:val="20"/>
                <w:szCs w:val="20"/>
                <w:lang w:val="en-AU"/>
              </w:rPr>
              <w:t xml:space="preserve">When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=6ms</m:t>
              </m:r>
            </m:oMath>
            <w:r w:rsidRPr="0040305B">
              <w:rPr>
                <w:rFonts w:eastAsia="等线"/>
                <w:sz w:val="20"/>
                <w:szCs w:val="20"/>
                <w:lang w:val="en-GB"/>
              </w:rPr>
              <w:t xml:space="preserve"> it </w:t>
            </w:r>
            <w:r w:rsidRPr="0040305B">
              <w:rPr>
                <w:rFonts w:eastAsia="等线"/>
                <w:sz w:val="20"/>
                <w:szCs w:val="20"/>
                <w:lang w:val="en-AU"/>
              </w:rPr>
              <w:t xml:space="preserve">may be increased to </w:t>
            </w:r>
            <m:oMath>
              <m:r>
                <w:rPr>
                  <w:rFonts w:ascii="Cambria Math" w:hAnsi="Cambria Math"/>
                  <w:sz w:val="20"/>
                  <w:szCs w:val="20"/>
                </w:rPr>
                <m:t>8ms</m:t>
              </m:r>
            </m:oMath>
            <w:r w:rsidRPr="0040305B">
              <w:rPr>
                <w:rFonts w:eastAsia="等线"/>
                <w:sz w:val="20"/>
                <w:szCs w:val="20"/>
                <w:lang w:val="en-AU"/>
              </w:rPr>
              <w:t xml:space="preserve"> by inserting one or more gaps. The minimum duration of a gap shall be </w:t>
            </w:r>
            <m:oMath>
              <m:r>
                <w:rPr>
                  <w:rFonts w:ascii="Cambria Math" w:hAnsi="Cambria Math"/>
                  <w:sz w:val="20"/>
                  <w:szCs w:val="20"/>
                </w:rPr>
                <m:t>100us</m:t>
              </m:r>
            </m:oMath>
            <w:r w:rsidRPr="0040305B">
              <w:rPr>
                <w:rFonts w:eastAsia="等线"/>
                <w:sz w:val="20"/>
                <w:szCs w:val="20"/>
                <w:lang w:val="en-AU"/>
              </w:rPr>
              <w:t xml:space="preserve">. The maximum duration before including any such gap shall be </w:t>
            </w:r>
            <m:oMath>
              <m:r>
                <w:rPr>
                  <w:rFonts w:ascii="Cambria Math" w:hAnsi="Cambria Math"/>
                  <w:sz w:val="20"/>
                  <w:szCs w:val="20"/>
                </w:rPr>
                <m:t>6ms</m:t>
              </m:r>
            </m:oMath>
            <w:r w:rsidRPr="0040305B">
              <w:rPr>
                <w:rFonts w:eastAsia="等线"/>
                <w:sz w:val="20"/>
                <w:szCs w:val="20"/>
                <w:lang w:val="en-AU"/>
              </w:rPr>
              <w:t xml:space="preserve">. </w:t>
            </w:r>
          </w:p>
        </w:tc>
      </w:tr>
    </w:tbl>
    <w:p w14:paraId="5FB8EF38" w14:textId="6D99A825" w:rsidR="00C32618" w:rsidRPr="0040305B" w:rsidRDefault="00C32618" w:rsidP="00A9206D">
      <w:pPr>
        <w:pStyle w:val="a0"/>
        <w:rPr>
          <w:rFonts w:eastAsiaTheme="minorEastAsia"/>
          <w:lang w:val="en-GB" w:eastAsia="zh-CN"/>
        </w:rPr>
      </w:pPr>
      <w:r>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0" w:name="_Ref110849550"/>
      <w:r>
        <w:t>LBT</w:t>
      </w:r>
      <w:r w:rsidR="00F65AF7">
        <w:t xml:space="preserve"> procedure </w:t>
      </w:r>
      <w:bookmarkEnd w:id="10"/>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5AB9F532"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2B005376" w14:textId="77777777" w:rsidR="000055EA" w:rsidRPr="000055EA" w:rsidRDefault="000055EA" w:rsidP="000055EA">
            <w:pPr>
              <w:autoSpaceDE w:val="0"/>
              <w:autoSpaceDN w:val="0"/>
              <w:jc w:val="both"/>
              <w:rPr>
                <w:sz w:val="20"/>
                <w:szCs w:val="20"/>
              </w:rPr>
            </w:pPr>
            <w:r w:rsidRPr="000055EA">
              <w:rPr>
                <w:sz w:val="20"/>
                <w:szCs w:val="20"/>
              </w:rPr>
              <w:t xml:space="preserve">Type 1 and Type 2 (2A/2B/2C) channel access </w:t>
            </w:r>
            <w:r w:rsidRPr="000055EA">
              <w:rPr>
                <w:color w:val="000000"/>
                <w:sz w:val="20"/>
                <w:szCs w:val="20"/>
              </w:rPr>
              <w:t>procedures</w:t>
            </w:r>
            <w:r w:rsidRPr="000055EA">
              <w:rPr>
                <w:sz w:val="20"/>
                <w:szCs w:val="20"/>
              </w:rPr>
              <w:t>, transmission gap and LBT sensing idle time requirements specified in TS37.213 for NR-U are taken as baseline for NR sidelink operation in a shared channel.</w:t>
            </w:r>
          </w:p>
          <w:p w14:paraId="468E969B"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conditions for the actual channel access type(s) used for each SL channel and signal transmitted, and based on COT sharing conditions (if supported)</w:t>
            </w:r>
          </w:p>
          <w:p w14:paraId="67348FBF"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whether UL CAPC or DL CAPC or both should be used as the baseline, </w:t>
            </w:r>
          </w:p>
          <w:p w14:paraId="667B919D"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how the channel access priority classes apply to each SL channel and signal</w:t>
            </w:r>
          </w:p>
          <w:p w14:paraId="45EFBF00" w14:textId="77777777" w:rsidR="000055EA" w:rsidRDefault="000055EA" w:rsidP="00FB5400">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sidelink priority levels (PQI or L1 priority), channel and signal mapping to the 4 channel access priority classes. The discussion may involve other WGs.</w:t>
            </w:r>
          </w:p>
          <w:p w14:paraId="2B47180A" w14:textId="2929E939" w:rsidR="00A25287" w:rsidRPr="000055EA" w:rsidRDefault="00A25287" w:rsidP="00A25287">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550324D8" w14:textId="77777777" w:rsidR="00A25287" w:rsidRPr="00A25287" w:rsidRDefault="00A25287" w:rsidP="00A25287">
            <w:pPr>
              <w:numPr>
                <w:ilvl w:val="0"/>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2A/2B/2C SL channel access procedures</w:t>
            </w:r>
          </w:p>
          <w:p w14:paraId="74A959B8"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2A channel access procedure is applicable to the following case:</w:t>
            </w:r>
          </w:p>
          <w:p w14:paraId="1FE3CD3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25μs in a shared channel occupancy</w:t>
            </w:r>
          </w:p>
          <w:p w14:paraId="0144D46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4895654F"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2A is used also for the case of short control signalling transmission</w:t>
            </w:r>
          </w:p>
          <w:p w14:paraId="265C652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2B channel access procedure is applicable to the following case:</w:t>
            </w:r>
          </w:p>
          <w:p w14:paraId="41A0C210"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at least when the gap is 16μs in a shared channel occupancy</w:t>
            </w:r>
          </w:p>
          <w:p w14:paraId="4F41AB31"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the case when the gap is between 16 and 25us</w:t>
            </w:r>
          </w:p>
          <w:p w14:paraId="2551464D"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3A02C719"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2C channel access procedure is applicable to the following case:</w:t>
            </w:r>
          </w:p>
          <w:p w14:paraId="179CDCBB"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16μs in a shared channel occupancy and the duration of the corresponding transmission is at most 584us.</w:t>
            </w:r>
          </w:p>
          <w:p w14:paraId="77CCB2D2"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02F507AC"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2C is used also for the case of short control signalling transmission</w:t>
            </w:r>
          </w:p>
          <w:p w14:paraId="0D33FBD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under which conditions (other than the gap) UEs can apply the Type 2A/2B/2C SL channel access procedures</w:t>
            </w:r>
          </w:p>
          <w:p w14:paraId="1E5072D2"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under which conditions Type 2B or Type 2C is applied in case of a gap of 16 μs</w:t>
            </w:r>
          </w:p>
          <w:p w14:paraId="12FF9324" w14:textId="77777777" w:rsidR="00A25287" w:rsidRDefault="00A25287" w:rsidP="00A25287">
            <w:pPr>
              <w:autoSpaceDE w:val="0"/>
              <w:autoSpaceDN w:val="0"/>
              <w:jc w:val="both"/>
              <w:rPr>
                <w:sz w:val="20"/>
                <w:szCs w:val="20"/>
              </w:rPr>
            </w:pPr>
          </w:p>
          <w:p w14:paraId="7232AB1A" w14:textId="77777777" w:rsidR="00513A0D" w:rsidRPr="00513A0D" w:rsidRDefault="00513A0D" w:rsidP="00513A0D">
            <w:pPr>
              <w:numPr>
                <w:ilvl w:val="0"/>
                <w:numId w:val="44"/>
              </w:numPr>
              <w:autoSpaceDE w:val="0"/>
              <w:autoSpaceDN w:val="0"/>
              <w:jc w:val="both"/>
              <w:rPr>
                <w:sz w:val="20"/>
                <w:szCs w:val="20"/>
                <w:lang w:val="en-GB"/>
              </w:rPr>
            </w:pPr>
            <w:r w:rsidRPr="00513A0D">
              <w:rPr>
                <w:sz w:val="20"/>
                <w:szCs w:val="20"/>
                <w:lang w:val="en-GB"/>
              </w:rPr>
              <w:t>CW adjustment</w:t>
            </w:r>
          </w:p>
          <w:p w14:paraId="1CDAE5EE"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 xml:space="preserve">NR-U DL CW adjustment mechanism is used as the baseline for SL-U when SL-HARQ feedback is enabled in SCI for unicast </w:t>
            </w:r>
          </w:p>
          <w:p w14:paraId="14B39B14" w14:textId="77777777" w:rsidR="00513A0D" w:rsidRPr="00513A0D" w:rsidRDefault="00513A0D" w:rsidP="00513A0D">
            <w:pPr>
              <w:numPr>
                <w:ilvl w:val="2"/>
                <w:numId w:val="44"/>
              </w:numPr>
              <w:autoSpaceDE w:val="0"/>
              <w:autoSpaceDN w:val="0"/>
              <w:jc w:val="both"/>
              <w:rPr>
                <w:sz w:val="20"/>
                <w:szCs w:val="20"/>
                <w:lang w:val="en-GB"/>
              </w:rPr>
            </w:pPr>
            <w:r w:rsidRPr="00513A0D">
              <w:rPr>
                <w:sz w:val="20"/>
                <w:szCs w:val="20"/>
                <w:lang w:val="en-GB"/>
              </w:rPr>
              <w:t>FFS any necessary update for SL-U operation</w:t>
            </w:r>
          </w:p>
          <w:p w14:paraId="495109E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FFS: how to determine CW size when SL-HARQ feedback is disabled in SCI</w:t>
            </w:r>
          </w:p>
          <w:p w14:paraId="44F5F99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AU"/>
              </w:rPr>
              <w:t xml:space="preserve">FFS the case of groupcast option 1 (NACK-only) and </w:t>
            </w:r>
            <w:r w:rsidRPr="00513A0D">
              <w:rPr>
                <w:sz w:val="20"/>
                <w:szCs w:val="20"/>
                <w:lang w:val="en-GB"/>
              </w:rPr>
              <w:t>groupcast option 2</w:t>
            </w:r>
          </w:p>
          <w:p w14:paraId="03044EDE" w14:textId="2D5E3AB9" w:rsidR="00513A0D" w:rsidRPr="000A270D" w:rsidRDefault="00513A0D" w:rsidP="000A270D">
            <w:pPr>
              <w:autoSpaceDE w:val="0"/>
              <w:autoSpaceDN w:val="0"/>
              <w:jc w:val="both"/>
              <w:rPr>
                <w:sz w:val="20"/>
                <w:szCs w:val="20"/>
              </w:rPr>
            </w:pPr>
          </w:p>
        </w:tc>
      </w:tr>
    </w:tbl>
    <w:p w14:paraId="3408DAC1" w14:textId="64692A28" w:rsidR="00DC6B77" w:rsidRDefault="00A25287" w:rsidP="000A270D">
      <w:pPr>
        <w:pStyle w:val="a0"/>
        <w:spacing w:before="240"/>
        <w:rPr>
          <w:rFonts w:eastAsiaTheme="minorEastAsia"/>
          <w:lang w:eastAsia="zh-CN"/>
        </w:rPr>
      </w:pPr>
      <w:r>
        <w:rPr>
          <w:rFonts w:eastAsiaTheme="minorEastAsia"/>
          <w:lang w:eastAsia="zh-CN"/>
        </w:rPr>
        <w:lastRenderedPageBreak/>
        <w:t>The</w:t>
      </w:r>
      <w:r w:rsidR="00AC5F18">
        <w:rPr>
          <w:rFonts w:eastAsiaTheme="minorEastAsia"/>
          <w:lang w:eastAsia="zh-CN"/>
        </w:rPr>
        <w:t xml:space="preserve"> 4 types of channel access procedure</w:t>
      </w:r>
      <w:r w:rsidR="005C3BB1">
        <w:rPr>
          <w:rFonts w:eastAsiaTheme="minorEastAsia"/>
          <w:lang w:eastAsia="zh-CN"/>
        </w:rPr>
        <w:t>s</w:t>
      </w:r>
      <w:r w:rsidR="00AC5F18">
        <w:rPr>
          <w:rFonts w:eastAsiaTheme="minorEastAsia"/>
          <w:lang w:eastAsia="zh-CN"/>
        </w:rPr>
        <w:t xml:space="preserve"> in </w:t>
      </w:r>
      <w:r>
        <w:rPr>
          <w:rFonts w:eastAsiaTheme="minorEastAsia"/>
          <w:lang w:eastAsia="zh-CN"/>
        </w:rPr>
        <w:t>NRU</w:t>
      </w:r>
      <w:r w:rsidR="00FB7C25">
        <w:rPr>
          <w:rFonts w:eastAsiaTheme="minorEastAsia"/>
          <w:lang w:eastAsia="zh-CN"/>
        </w:rPr>
        <w:t>, i.e., Type 1, Type 2A, Type 2B and Type 2C</w:t>
      </w:r>
      <w:r>
        <w:rPr>
          <w:rFonts w:eastAsiaTheme="minorEastAsia"/>
          <w:lang w:eastAsia="zh-CN"/>
        </w:rPr>
        <w:t>, have been agreed for SL-U</w:t>
      </w:r>
      <w:r w:rsidR="00AC5F18">
        <w:rPr>
          <w:rFonts w:eastAsiaTheme="minorEastAsia"/>
          <w:lang w:eastAsia="zh-CN"/>
        </w:rPr>
        <w:t xml:space="preserve">. </w:t>
      </w:r>
      <w:r w:rsidR="00D400A0">
        <w:rPr>
          <w:rFonts w:eastAsiaTheme="minorEastAsia"/>
          <w:lang w:eastAsia="zh-CN"/>
        </w:rPr>
        <w:t>For SL transmission, UE can apply Type 1 channel access procedure to access the channel for PSCCH/PSSCH.</w:t>
      </w:r>
      <w:r w:rsidR="001A3BD8">
        <w:rPr>
          <w:rFonts w:eastAsiaTheme="minorEastAsia"/>
          <w:lang w:eastAsia="zh-CN"/>
        </w:rPr>
        <w:t xml:space="preserve"> </w:t>
      </w:r>
      <w:r w:rsidR="00A85728">
        <w:rPr>
          <w:rFonts w:eastAsiaTheme="minorEastAsia"/>
          <w:lang w:eastAsia="zh-CN"/>
        </w:rPr>
        <w:t>T</w:t>
      </w:r>
      <w:r w:rsidR="00DC6B77">
        <w:rPr>
          <w:rFonts w:eastAsiaTheme="minorEastAsia"/>
          <w:lang w:eastAsia="zh-CN"/>
        </w:rPr>
        <w:t xml:space="preserve">he </w:t>
      </w:r>
      <w:r w:rsidR="00DC6B77">
        <w:rPr>
          <w:rFonts w:eastAsiaTheme="minorEastAsia" w:hint="eastAsia"/>
          <w:lang w:eastAsia="zh-CN"/>
        </w:rPr>
        <w:t>UL</w:t>
      </w:r>
      <w:r w:rsidR="00DC6B77">
        <w:rPr>
          <w:rFonts w:eastAsiaTheme="minorEastAsia"/>
          <w:lang w:eastAsia="zh-CN"/>
        </w:rPr>
        <w:t xml:space="preserve"> CAPC can be used as baseline for SL transmissions. </w:t>
      </w:r>
      <w:r w:rsidR="001A3BD8">
        <w:rPr>
          <w:rFonts w:eastAsiaTheme="minorEastAsia"/>
          <w:lang w:eastAsia="zh-CN"/>
        </w:rPr>
        <w:t xml:space="preserve"> With this assumption, UE can use a unified scheme to </w:t>
      </w:r>
      <w:r w:rsidR="002766C4">
        <w:rPr>
          <w:rFonts w:eastAsiaTheme="minorEastAsia" w:hint="eastAsia"/>
          <w:lang w:eastAsia="zh-CN"/>
        </w:rPr>
        <w:t>access</w:t>
      </w:r>
      <w:r w:rsidR="002766C4">
        <w:rPr>
          <w:rFonts w:eastAsiaTheme="minorEastAsia"/>
          <w:lang w:eastAsia="zh-CN"/>
        </w:rPr>
        <w:t xml:space="preserve"> the channel before </w:t>
      </w:r>
      <w:r w:rsidR="001A3BD8">
        <w:rPr>
          <w:rFonts w:eastAsiaTheme="minorEastAsia"/>
          <w:lang w:eastAsia="zh-CN"/>
        </w:rPr>
        <w:t>perform</w:t>
      </w:r>
      <w:r w:rsidR="002766C4">
        <w:rPr>
          <w:rFonts w:eastAsiaTheme="minorEastAsia"/>
          <w:lang w:eastAsia="zh-CN"/>
        </w:rPr>
        <w:t>ing</w:t>
      </w:r>
      <w:r w:rsidR="001A3BD8">
        <w:rPr>
          <w:rFonts w:eastAsiaTheme="minorEastAsia"/>
          <w:lang w:eastAsia="zh-CN"/>
        </w:rPr>
        <w:t xml:space="preserve"> UL transmission and SL transmission. </w:t>
      </w:r>
      <w:r w:rsidR="00DC6B77">
        <w:rPr>
          <w:rFonts w:eastAsiaTheme="minorEastAsia"/>
          <w:lang w:eastAsia="zh-CN"/>
        </w:rPr>
        <w:t>When the UL CAPC is reused, the sidelink priority can be used to indicate the CAPC priority. Nevertheless, given that the ranges are different between sidelink priority (1 ~ 8) and CACP (1 ~ 4), the mapping rule between the sidelink priority and CAPC</w:t>
      </w:r>
      <w:r>
        <w:rPr>
          <w:rFonts w:eastAsiaTheme="minorEastAsia"/>
          <w:lang w:eastAsia="zh-CN"/>
        </w:rPr>
        <w:t xml:space="preserve"> should be defined. Considering that the PHY sidelink priority is determined by logical channel prioirty by RAN2, the mapping rule can also be defined by RAN2</w:t>
      </w:r>
      <w:r w:rsidR="00DC6B77">
        <w:rPr>
          <w:rFonts w:eastAsiaTheme="minorEastAsia"/>
          <w:lang w:eastAsia="zh-CN"/>
        </w:rPr>
        <w:t xml:space="preserve">. </w:t>
      </w:r>
    </w:p>
    <w:p w14:paraId="46849109" w14:textId="11F91E68" w:rsidR="00C923B0" w:rsidRDefault="00DC6B77" w:rsidP="00C923B0">
      <w:pPr>
        <w:pStyle w:val="a0"/>
        <w:rPr>
          <w:rFonts w:eastAsiaTheme="minorEastAsia"/>
          <w:lang w:eastAsia="zh-CN"/>
        </w:rPr>
      </w:pPr>
      <w:r>
        <w:rPr>
          <w:rFonts w:eastAsiaTheme="minorEastAsia"/>
          <w:lang w:eastAsia="zh-CN"/>
        </w:rPr>
        <w:t>Further</w:t>
      </w:r>
      <w:r w:rsidR="00D400A0">
        <w:rPr>
          <w:rFonts w:eastAsiaTheme="minorEastAsia"/>
          <w:lang w:eastAsia="zh-CN"/>
        </w:rPr>
        <w:t>, to enhance channel access probability</w:t>
      </w:r>
      <w:r w:rsidR="00513A0D">
        <w:rPr>
          <w:rFonts w:eastAsiaTheme="minorEastAsia"/>
          <w:lang w:eastAsia="zh-CN"/>
        </w:rPr>
        <w:t xml:space="preserve"> for control signaling</w:t>
      </w:r>
      <w:r w:rsidR="00D400A0">
        <w:rPr>
          <w:rFonts w:eastAsiaTheme="minorEastAsia"/>
          <w:lang w:eastAsia="zh-CN"/>
        </w:rPr>
        <w:t xml:space="preserve">, Type 2A channel access procedure can be </w:t>
      </w:r>
      <w:r w:rsidR="00AB5039">
        <w:rPr>
          <w:rFonts w:eastAsiaTheme="minorEastAsia"/>
          <w:lang w:eastAsia="zh-CN"/>
        </w:rPr>
        <w:t>considered</w:t>
      </w:r>
      <w:r w:rsidR="00D400A0">
        <w:rPr>
          <w:rFonts w:eastAsiaTheme="minorEastAsia"/>
          <w:lang w:eastAsia="zh-CN"/>
        </w:rPr>
        <w:t>. For example, for PSFCH transmission, which contains only</w:t>
      </w:r>
      <w:r w:rsidR="00513A0D">
        <w:rPr>
          <w:rFonts w:eastAsiaTheme="minorEastAsia"/>
          <w:lang w:eastAsia="zh-CN"/>
        </w:rPr>
        <w:t xml:space="preserve"> one bit HARQ</w:t>
      </w:r>
      <w:r w:rsidR="00D400A0">
        <w:rPr>
          <w:rFonts w:eastAsiaTheme="minorEastAsia"/>
          <w:lang w:eastAsia="zh-CN"/>
        </w:rPr>
        <w:t xml:space="preserve"> feedback information and with only 2 symbols, Type 2A channel access can be considered to enhance the channel access possibility. Similarly, for S-SSB transmission, Type 2A </w:t>
      </w:r>
      <w:r w:rsidR="00AB5039">
        <w:rPr>
          <w:rFonts w:eastAsiaTheme="minorEastAsia"/>
          <w:lang w:eastAsia="zh-CN"/>
        </w:rPr>
        <w:t xml:space="preserve">may </w:t>
      </w:r>
      <w:r w:rsidR="00D400A0">
        <w:rPr>
          <w:rFonts w:eastAsiaTheme="minorEastAsia"/>
          <w:lang w:eastAsia="zh-CN"/>
        </w:rPr>
        <w:t xml:space="preserve">also be </w:t>
      </w:r>
      <w:r w:rsidR="00AB5039">
        <w:rPr>
          <w:rFonts w:eastAsiaTheme="minorEastAsia"/>
          <w:lang w:eastAsia="zh-CN"/>
        </w:rPr>
        <w:t xml:space="preserve">considered </w:t>
      </w:r>
      <w:r w:rsidR="00D400A0">
        <w:rPr>
          <w:rFonts w:eastAsiaTheme="minorEastAsia"/>
          <w:lang w:eastAsia="zh-CN"/>
        </w:rPr>
        <w:t xml:space="preserve">to enhance the channel access possibility. </w:t>
      </w:r>
    </w:p>
    <w:p w14:paraId="0E0B3778" w14:textId="38845F98" w:rsidR="00D400A0" w:rsidRDefault="000E1AE0" w:rsidP="00D400A0">
      <w:pPr>
        <w:pStyle w:val="a0"/>
        <w:rPr>
          <w:rFonts w:eastAsiaTheme="minorEastAsia"/>
          <w:lang w:eastAsia="zh-CN"/>
        </w:rPr>
      </w:pPr>
      <w:r>
        <w:rPr>
          <w:rFonts w:eastAsiaTheme="minorEastAsia"/>
          <w:lang w:eastAsia="zh-CN"/>
        </w:rPr>
        <w:t>As agreed in last meeting</w:t>
      </w:r>
      <w:r w:rsidR="00D400A0">
        <w:rPr>
          <w:rFonts w:eastAsiaTheme="minorEastAsia"/>
          <w:lang w:eastAsia="zh-CN"/>
        </w:rPr>
        <w:t xml:space="preserve">, Type 2A/2B/2C channel access can be considered </w:t>
      </w:r>
      <w:r w:rsidR="00532F9B">
        <w:rPr>
          <w:rFonts w:eastAsiaTheme="minorEastAsia"/>
          <w:lang w:eastAsia="zh-CN"/>
        </w:rPr>
        <w:t xml:space="preserve">when sharing a </w:t>
      </w:r>
      <w:r w:rsidR="00D400A0">
        <w:rPr>
          <w:rFonts w:eastAsiaTheme="minorEastAsia"/>
          <w:lang w:eastAsia="zh-CN"/>
        </w:rPr>
        <w:t xml:space="preserve">COT </w:t>
      </w:r>
      <w:r w:rsidR="00532F9B">
        <w:rPr>
          <w:rFonts w:eastAsiaTheme="minorEastAsia"/>
          <w:lang w:eastAsia="zh-CN"/>
        </w:rPr>
        <w:t>from another UE for transmission</w:t>
      </w:r>
      <w:r w:rsidR="00D400A0">
        <w:rPr>
          <w:rFonts w:eastAsiaTheme="minorEastAsia"/>
          <w:lang w:eastAsia="zh-CN"/>
        </w:rPr>
        <w:t>.</w:t>
      </w:r>
      <w:r>
        <w:rPr>
          <w:rFonts w:eastAsiaTheme="minorEastAsia"/>
          <w:lang w:eastAsia="zh-CN"/>
        </w:rPr>
        <w:t xml:space="preserve"> When the gap between the SL transmission from responding UE and that from the COT initiating UE is 16 us, both Type 2B and Type 2C channel access can be applied. The choosing of the channel access type depends on the SL transmission duration of the responding UE. If the SL transmission duration is larger than 584us, Type 2B channel access must be applied. If the SL transmission duration is less than or equal to 584us</w:t>
      </w:r>
      <w:r w:rsidR="00A47D6C">
        <w:rPr>
          <w:rFonts w:eastAsiaTheme="minorEastAsia"/>
          <w:lang w:eastAsia="zh-CN"/>
        </w:rPr>
        <w:t>,</w:t>
      </w:r>
      <w:r>
        <w:rPr>
          <w:rFonts w:eastAsiaTheme="minorEastAsia"/>
          <w:lang w:eastAsia="zh-CN"/>
        </w:rPr>
        <w:t xml:space="preserve"> Type 2C</w:t>
      </w:r>
      <w:r w:rsidR="00A47D6C">
        <w:rPr>
          <w:rFonts w:eastAsiaTheme="minorEastAsia"/>
          <w:lang w:eastAsia="zh-CN"/>
        </w:rPr>
        <w:t xml:space="preserve"> or Type 2B</w:t>
      </w:r>
      <w:r>
        <w:rPr>
          <w:rFonts w:eastAsiaTheme="minorEastAsia"/>
          <w:lang w:eastAsia="zh-CN"/>
        </w:rPr>
        <w:t xml:space="preserve"> channel access can be applied.</w:t>
      </w:r>
    </w:p>
    <w:p w14:paraId="11F1AA07" w14:textId="2C6F0E18" w:rsidR="00204DC2" w:rsidRDefault="00204DC2" w:rsidP="00493645">
      <w:pPr>
        <w:pStyle w:val="a6"/>
        <w:jc w:val="both"/>
        <w:rPr>
          <w:rFonts w:eastAsiaTheme="minorEastAsia"/>
          <w:lang w:eastAsia="zh-CN"/>
        </w:rPr>
      </w:pPr>
      <w:bookmarkStart w:id="11" w:name="_Ref102151235"/>
      <w:bookmarkStart w:id="12" w:name="_Ref102151237"/>
      <w:r w:rsidRPr="00ED182A">
        <w:t xml:space="preserve">Proposal </w:t>
      </w:r>
      <w:r w:rsidR="00593422">
        <w:fldChar w:fldCharType="begin"/>
      </w:r>
      <w:r w:rsidR="00593422">
        <w:instrText xml:space="preserve"> SEQ Proposal \* ARABIC </w:instrText>
      </w:r>
      <w:r w:rsidR="00593422">
        <w:fldChar w:fldCharType="separate"/>
      </w:r>
      <w:r w:rsidR="000A270D">
        <w:rPr>
          <w:noProof/>
        </w:rPr>
        <w:t>1</w:t>
      </w:r>
      <w:r w:rsidR="00593422">
        <w:rPr>
          <w:noProof/>
        </w:rPr>
        <w:fldChar w:fldCharType="end"/>
      </w:r>
      <w:r w:rsidRPr="00ED182A">
        <w:rPr>
          <w:rFonts w:eastAsiaTheme="minorEastAsia"/>
          <w:lang w:eastAsia="zh-CN"/>
        </w:rPr>
        <w:t xml:space="preserve">: </w:t>
      </w:r>
      <w:r>
        <w:rPr>
          <w:rFonts w:eastAsiaTheme="minorEastAsia"/>
          <w:lang w:eastAsia="zh-CN"/>
        </w:rPr>
        <w:t>UL CAPC can be considered as baseline for SL transmission</w:t>
      </w:r>
      <w:r w:rsidR="00152B92">
        <w:rPr>
          <w:rFonts w:eastAsiaTheme="minorEastAsia"/>
          <w:lang w:eastAsia="zh-CN"/>
        </w:rPr>
        <w:t>. The mapping between between the sidelink priority and CAPC can be defined by RAN2</w:t>
      </w:r>
      <w:r w:rsidRPr="00ED182A">
        <w:rPr>
          <w:rFonts w:eastAsiaTheme="minorEastAsia"/>
          <w:lang w:eastAsia="zh-CN"/>
        </w:rPr>
        <w:t>.</w:t>
      </w:r>
      <w:bookmarkEnd w:id="11"/>
    </w:p>
    <w:p w14:paraId="16C94775" w14:textId="5ADB2403" w:rsidR="009E10CA" w:rsidRDefault="009E10CA" w:rsidP="000E1AE0">
      <w:pPr>
        <w:pStyle w:val="a6"/>
        <w:jc w:val="both"/>
        <w:rPr>
          <w:rFonts w:eastAsiaTheme="minorEastAsia"/>
          <w:lang w:eastAsia="zh-CN"/>
        </w:rPr>
      </w:pPr>
      <w:bookmarkStart w:id="13" w:name="_Ref111233493"/>
      <w:r w:rsidRPr="006E1024">
        <w:t>Proposal</w:t>
      </w:r>
      <w:r>
        <w:t xml:space="preserve"> </w:t>
      </w:r>
      <w:r w:rsidR="00593422">
        <w:fldChar w:fldCharType="begin"/>
      </w:r>
      <w:r w:rsidR="00593422">
        <w:instrText xml:space="preserve"> SEQ Proposal \* ARABIC </w:instrText>
      </w:r>
      <w:r w:rsidR="00593422">
        <w:fldChar w:fldCharType="separate"/>
      </w:r>
      <w:r w:rsidR="000A270D">
        <w:rPr>
          <w:noProof/>
        </w:rPr>
        <w:t>2</w:t>
      </w:r>
      <w:r w:rsidR="00593422">
        <w:rPr>
          <w:noProof/>
        </w:rPr>
        <w:fldChar w:fldCharType="end"/>
      </w:r>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 and S-SSB transmission</w:t>
      </w:r>
      <w:r w:rsidRPr="006E1024">
        <w:rPr>
          <w:rFonts w:eastAsiaTheme="minorEastAsia"/>
          <w:lang w:eastAsia="zh-CN"/>
        </w:rPr>
        <w:t>.</w:t>
      </w:r>
      <w:bookmarkEnd w:id="12"/>
      <w:bookmarkEnd w:id="13"/>
    </w:p>
    <w:p w14:paraId="57770FBF" w14:textId="0FFF5536" w:rsidR="00A16402" w:rsidRPr="00CC0293" w:rsidRDefault="00A16402" w:rsidP="004005F3">
      <w:pPr>
        <w:pStyle w:val="a6"/>
        <w:jc w:val="both"/>
        <w:rPr>
          <w:rFonts w:eastAsiaTheme="minorEastAsia"/>
          <w:lang w:eastAsia="zh-CN"/>
        </w:rPr>
      </w:pPr>
      <w:bookmarkStart w:id="14" w:name="_Ref102151238"/>
      <w:bookmarkStart w:id="15" w:name="_Ref115467245"/>
      <w:r w:rsidRPr="00CC0293">
        <w:t>Proposal</w:t>
      </w:r>
      <w:r w:rsidR="00DD4A45" w:rsidRPr="00CC0293">
        <w:t xml:space="preserve"> </w:t>
      </w:r>
      <w:r w:rsidR="00513A0D" w:rsidRPr="00CC0293">
        <w:fldChar w:fldCharType="begin"/>
      </w:r>
      <w:r w:rsidR="00513A0D" w:rsidRPr="000E1AE0">
        <w:instrText xml:space="preserve"> SEQ Proposal \* ARABIC </w:instrText>
      </w:r>
      <w:r w:rsidR="00513A0D" w:rsidRPr="00CC0293">
        <w:fldChar w:fldCharType="separate"/>
      </w:r>
      <w:r w:rsidR="000A270D">
        <w:rPr>
          <w:noProof/>
        </w:rPr>
        <w:t>3</w:t>
      </w:r>
      <w:r w:rsidR="00513A0D" w:rsidRPr="00CC0293">
        <w:rPr>
          <w:noProof/>
        </w:rPr>
        <w:fldChar w:fldCharType="end"/>
      </w:r>
      <w:r w:rsidRPr="00CC0293">
        <w:rPr>
          <w:rFonts w:eastAsiaTheme="minorEastAsia"/>
          <w:lang w:eastAsia="zh-CN"/>
        </w:rPr>
        <w:t>:</w:t>
      </w:r>
      <w:bookmarkEnd w:id="14"/>
      <w:r w:rsidR="000E1AE0">
        <w:rPr>
          <w:rFonts w:eastAsiaTheme="minorEastAsia"/>
          <w:lang w:eastAsia="zh-CN"/>
        </w:rPr>
        <w:t xml:space="preserve"> </w:t>
      </w:r>
      <w:r w:rsidR="001D5B03">
        <w:rPr>
          <w:rFonts w:eastAsiaTheme="minorEastAsia"/>
          <w:lang w:eastAsia="zh-CN"/>
        </w:rPr>
        <w:t xml:space="preserve">The </w:t>
      </w:r>
      <w:r w:rsidR="000E1AE0">
        <w:rPr>
          <w:rFonts w:eastAsiaTheme="minorEastAsia"/>
          <w:lang w:eastAsia="zh-CN"/>
        </w:rPr>
        <w:t>UE chooses to apply Type 2B or Type 2C channel access depending on the SL transmission duration.</w:t>
      </w:r>
      <w:bookmarkEnd w:id="15"/>
    </w:p>
    <w:p w14:paraId="1818F855" w14:textId="52D06139" w:rsidR="00BF491D" w:rsidRPr="00127873" w:rsidRDefault="008C15E8" w:rsidP="00127873">
      <w:pPr>
        <w:pStyle w:val="a0"/>
        <w:rPr>
          <w:rFonts w:eastAsiaTheme="minorEastAsia"/>
          <w:lang w:eastAsia="zh-CN"/>
        </w:rPr>
      </w:pPr>
      <w:r w:rsidRPr="00127873">
        <w:rPr>
          <w:rFonts w:ascii="Times New Roman" w:hAnsi="Times New Roman"/>
          <w:szCs w:val="20"/>
        </w:rPr>
        <w:t xml:space="preserve">For Type 1 channel access, the CWS should be adjusted according to the feedback </w:t>
      </w:r>
      <w:r w:rsidR="00BF491D" w:rsidRPr="00127873">
        <w:rPr>
          <w:rFonts w:ascii="Times New Roman" w:hAnsi="Times New Roman"/>
          <w:szCs w:val="20"/>
        </w:rPr>
        <w:t>of the transmissions in</w:t>
      </w:r>
      <w:r w:rsidRPr="00127873">
        <w:rPr>
          <w:rFonts w:ascii="Times New Roman" w:hAnsi="Times New Roman"/>
          <w:szCs w:val="20"/>
        </w:rPr>
        <w:t xml:space="preserve"> a reference duration. However, the CWS adjustment mechanism cannot be directly </w:t>
      </w:r>
      <w:r w:rsidR="009829A4" w:rsidRPr="00127873">
        <w:rPr>
          <w:rFonts w:ascii="Times New Roman" w:hAnsi="Times New Roman"/>
          <w:szCs w:val="20"/>
        </w:rPr>
        <w:t>re</w:t>
      </w:r>
      <w:r w:rsidRPr="00127873">
        <w:rPr>
          <w:rFonts w:ascii="Times New Roman" w:hAnsi="Times New Roman"/>
          <w:szCs w:val="20"/>
        </w:rPr>
        <w:t>used in SLU. There are some SL transmissions without feedback or with feedback</w:t>
      </w:r>
      <w:r w:rsidR="00BF491D" w:rsidRPr="00127873">
        <w:rPr>
          <w:rFonts w:ascii="Times New Roman" w:hAnsi="Times New Roman"/>
          <w:szCs w:val="20"/>
        </w:rPr>
        <w:t>s</w:t>
      </w:r>
      <w:r w:rsidRPr="00127873">
        <w:rPr>
          <w:rFonts w:ascii="Times New Roman" w:hAnsi="Times New Roman"/>
          <w:szCs w:val="20"/>
        </w:rPr>
        <w:t xml:space="preserve"> that are </w:t>
      </w:r>
      <w:r w:rsidR="009829A4" w:rsidRPr="00127873">
        <w:rPr>
          <w:rFonts w:ascii="Times New Roman" w:hAnsi="Times New Roman"/>
          <w:szCs w:val="20"/>
        </w:rPr>
        <w:t xml:space="preserve">in </w:t>
      </w:r>
      <w:r w:rsidRPr="00127873">
        <w:rPr>
          <w:rFonts w:ascii="Times New Roman" w:hAnsi="Times New Roman"/>
          <w:szCs w:val="20"/>
        </w:rPr>
        <w:t>different</w:t>
      </w:r>
      <w:r w:rsidR="009829A4" w:rsidRPr="00127873">
        <w:rPr>
          <w:rFonts w:ascii="Times New Roman" w:hAnsi="Times New Roman"/>
          <w:szCs w:val="20"/>
        </w:rPr>
        <w:t xml:space="preserve"> schemes</w:t>
      </w:r>
      <w:r w:rsidRPr="00127873">
        <w:rPr>
          <w:rFonts w:ascii="Times New Roman" w:hAnsi="Times New Roman"/>
          <w:szCs w:val="20"/>
        </w:rPr>
        <w:t xml:space="preserve"> from those in NRU. </w:t>
      </w:r>
      <w:r w:rsidR="009829A4" w:rsidRPr="00127873">
        <w:rPr>
          <w:rFonts w:ascii="Times New Roman" w:hAnsi="Times New Roman"/>
          <w:szCs w:val="20"/>
        </w:rPr>
        <w:t>For example,</w:t>
      </w:r>
      <w:r w:rsidRPr="00127873">
        <w:rPr>
          <w:rFonts w:ascii="Times New Roman" w:hAnsi="Times New Roman"/>
          <w:szCs w:val="20"/>
        </w:rPr>
        <w:t xml:space="preserve"> with blind re-transmission, there will be no </w:t>
      </w:r>
      <w:r w:rsidR="009829A4" w:rsidRPr="00127873">
        <w:rPr>
          <w:rFonts w:ascii="Times New Roman" w:hAnsi="Times New Roman"/>
          <w:szCs w:val="20"/>
        </w:rPr>
        <w:t xml:space="preserve">HARQ </w:t>
      </w:r>
      <w:r w:rsidRPr="00127873">
        <w:rPr>
          <w:rFonts w:ascii="Times New Roman" w:hAnsi="Times New Roman"/>
          <w:szCs w:val="20"/>
        </w:rPr>
        <w:t xml:space="preserve">feedback, </w:t>
      </w:r>
      <w:r w:rsidR="009829A4" w:rsidRPr="00127873">
        <w:rPr>
          <w:rFonts w:ascii="Times New Roman" w:hAnsi="Times New Roman"/>
          <w:szCs w:val="20"/>
        </w:rPr>
        <w:t>while for</w:t>
      </w:r>
      <w:r w:rsidRPr="00127873">
        <w:rPr>
          <w:rFonts w:ascii="Times New Roman" w:hAnsi="Times New Roman"/>
          <w:szCs w:val="20"/>
        </w:rPr>
        <w:t xml:space="preserve"> NACK-only groupcast transmission, Rx UE will only report NACK</w:t>
      </w:r>
      <w:r w:rsidR="009829A4" w:rsidRPr="00127873">
        <w:rPr>
          <w:rFonts w:ascii="Times New Roman" w:hAnsi="Times New Roman"/>
          <w:szCs w:val="20"/>
        </w:rPr>
        <w:t>.</w:t>
      </w:r>
      <w:r w:rsidRPr="00127873">
        <w:rPr>
          <w:rFonts w:ascii="Times New Roman" w:hAnsi="Times New Roman"/>
          <w:szCs w:val="20"/>
        </w:rPr>
        <w:t xml:space="preserve"> </w:t>
      </w:r>
      <w:r w:rsidR="009829A4" w:rsidRPr="00127873">
        <w:rPr>
          <w:rFonts w:ascii="Times New Roman" w:hAnsi="Times New Roman"/>
          <w:szCs w:val="20"/>
        </w:rPr>
        <w:t>For</w:t>
      </w:r>
      <w:r w:rsidRPr="00127873">
        <w:rPr>
          <w:rFonts w:ascii="Times New Roman" w:hAnsi="Times New Roman"/>
          <w:szCs w:val="20"/>
        </w:rPr>
        <w:t xml:space="preserve"> ACK/NACK based groupcast transmission, Tx UE will receive </w:t>
      </w:r>
      <w:r w:rsidR="00BF491D" w:rsidRPr="00127873">
        <w:rPr>
          <w:rFonts w:ascii="Times New Roman" w:hAnsi="Times New Roman"/>
          <w:szCs w:val="20"/>
        </w:rPr>
        <w:t>multiple</w:t>
      </w:r>
      <w:r w:rsidRPr="00127873">
        <w:rPr>
          <w:rFonts w:ascii="Times New Roman" w:hAnsi="Times New Roman"/>
          <w:szCs w:val="20"/>
        </w:rPr>
        <w:t xml:space="preserve"> feedbacks from different Rx UEs for a same TB. Therefore, </w:t>
      </w:r>
      <w:r w:rsidR="00BF491D" w:rsidRPr="00127873">
        <w:rPr>
          <w:rFonts w:ascii="Times New Roman" w:hAnsi="Times New Roman"/>
          <w:szCs w:val="20"/>
        </w:rPr>
        <w:t>the CWS adjustment should be carefully studied for SLU.</w:t>
      </w:r>
    </w:p>
    <w:p w14:paraId="08FD50AC" w14:textId="459D90B0" w:rsidR="00357EE1" w:rsidRDefault="00096ED0" w:rsidP="00096ED0">
      <w:pPr>
        <w:pStyle w:val="a0"/>
        <w:rPr>
          <w:rFonts w:eastAsiaTheme="minorEastAsia"/>
          <w:lang w:eastAsia="zh-CN"/>
        </w:rPr>
      </w:pPr>
      <w:bookmarkStart w:id="16" w:name="_Ref111218980"/>
      <w:r>
        <w:rPr>
          <w:rFonts w:eastAsiaTheme="minorEastAsia"/>
          <w:lang w:eastAsia="zh-CN"/>
        </w:rPr>
        <w:t xml:space="preserve">For SL transmissions without feedback, or </w:t>
      </w:r>
      <w:r w:rsidRPr="00127873">
        <w:rPr>
          <w:rFonts w:ascii="Times New Roman" w:hAnsi="Times New Roman"/>
          <w:szCs w:val="20"/>
        </w:rPr>
        <w:t>NACK-only groupcast transmission</w:t>
      </w:r>
      <w:r>
        <w:rPr>
          <w:rFonts w:eastAsiaTheme="minorEastAsia"/>
          <w:lang w:eastAsia="zh-CN"/>
        </w:rPr>
        <w:t xml:space="preserve">, or </w:t>
      </w:r>
      <w:r w:rsidRPr="00127873">
        <w:rPr>
          <w:rFonts w:ascii="Times New Roman" w:hAnsi="Times New Roman"/>
          <w:szCs w:val="20"/>
        </w:rPr>
        <w:t>ACK/NACK based groupcast transmission</w:t>
      </w:r>
      <w:r>
        <w:rPr>
          <w:rFonts w:eastAsiaTheme="minorEastAsia"/>
          <w:lang w:eastAsia="zh-CN"/>
        </w:rPr>
        <w:t xml:space="preserve">, one option is to </w:t>
      </w:r>
      <w:r w:rsidR="00357EE1">
        <w:rPr>
          <w:rFonts w:eastAsiaTheme="minorEastAsia"/>
          <w:lang w:eastAsia="zh-CN"/>
        </w:rPr>
        <w:t xml:space="preserve">defined the reference duration by always </w:t>
      </w:r>
      <w:r>
        <w:rPr>
          <w:rFonts w:eastAsiaTheme="minorEastAsia"/>
          <w:lang w:eastAsia="zh-CN"/>
        </w:rPr>
        <w:t>includ</w:t>
      </w:r>
      <w:r w:rsidR="00357EE1">
        <w:rPr>
          <w:rFonts w:eastAsiaTheme="minorEastAsia"/>
          <w:lang w:eastAsia="zh-CN"/>
        </w:rPr>
        <w:t>ing</w:t>
      </w:r>
      <w:r>
        <w:rPr>
          <w:rFonts w:eastAsiaTheme="minorEastAsia"/>
          <w:lang w:eastAsia="zh-CN"/>
        </w:rPr>
        <w:t xml:space="preserve"> at least one </w:t>
      </w:r>
      <w:r w:rsidRPr="00127873">
        <w:rPr>
          <w:rFonts w:ascii="Times New Roman" w:hAnsi="Times New Roman"/>
          <w:szCs w:val="20"/>
        </w:rPr>
        <w:t>ACK/NACK</w:t>
      </w:r>
      <w:r>
        <w:rPr>
          <w:rFonts w:eastAsiaTheme="minorEastAsia"/>
          <w:lang w:eastAsia="zh-CN"/>
        </w:rPr>
        <w:t xml:space="preserve"> based unicast transmission within the reference duration, and then adjust the CWS based on the feedback of the unicast transmission. However, </w:t>
      </w:r>
      <w:r w:rsidR="00357EE1">
        <w:rPr>
          <w:rFonts w:eastAsiaTheme="minorEastAsia"/>
          <w:lang w:eastAsia="zh-CN"/>
        </w:rPr>
        <w:t xml:space="preserve">it would unnecessarily complicate the design and </w:t>
      </w:r>
      <w:r>
        <w:rPr>
          <w:rFonts w:eastAsiaTheme="minorEastAsia"/>
          <w:lang w:eastAsia="zh-CN"/>
        </w:rPr>
        <w:t>increase the reference duration length</w:t>
      </w:r>
      <w:r w:rsidR="00357EE1">
        <w:rPr>
          <w:rFonts w:eastAsiaTheme="minorEastAsia"/>
          <w:lang w:eastAsia="zh-CN"/>
        </w:rPr>
        <w:t>, thus not favourable</w:t>
      </w:r>
      <w:r>
        <w:rPr>
          <w:rFonts w:eastAsiaTheme="minorEastAsia"/>
          <w:lang w:eastAsia="zh-CN"/>
        </w:rPr>
        <w:t xml:space="preserve">. </w:t>
      </w:r>
      <w:r w:rsidR="00357EE1">
        <w:rPr>
          <w:rFonts w:eastAsiaTheme="minorEastAsia"/>
          <w:lang w:eastAsia="zh-CN"/>
        </w:rPr>
        <w:t>Insteads</w:t>
      </w:r>
      <w:r>
        <w:rPr>
          <w:rFonts w:eastAsiaTheme="minorEastAsia"/>
          <w:lang w:eastAsia="zh-CN"/>
        </w:rPr>
        <w:t>, it is better to adjust the CWS based on the actual feedback within the reference duration</w:t>
      </w:r>
      <w:r w:rsidR="00357EE1">
        <w:rPr>
          <w:rFonts w:eastAsiaTheme="minorEastAsia"/>
          <w:lang w:eastAsia="zh-CN"/>
        </w:rPr>
        <w:t>:</w:t>
      </w:r>
      <w:r>
        <w:rPr>
          <w:rFonts w:eastAsiaTheme="minorEastAsia"/>
          <w:lang w:eastAsia="zh-CN"/>
        </w:rPr>
        <w:t xml:space="preserve"> </w:t>
      </w:r>
    </w:p>
    <w:p w14:paraId="3500A0F4" w14:textId="48C47F5C" w:rsidR="00357EE1" w:rsidRDefault="00096ED0" w:rsidP="00357EE1">
      <w:pPr>
        <w:pStyle w:val="a0"/>
        <w:numPr>
          <w:ilvl w:val="0"/>
          <w:numId w:val="45"/>
        </w:numPr>
        <w:rPr>
          <w:rFonts w:eastAsiaTheme="minorEastAsia"/>
          <w:lang w:eastAsia="zh-CN"/>
        </w:rPr>
      </w:pPr>
      <w:r>
        <w:rPr>
          <w:rFonts w:eastAsiaTheme="minorEastAsia"/>
          <w:lang w:eastAsia="zh-CN"/>
        </w:rPr>
        <w:t xml:space="preserve">Regarding the SL transmissions without HARQ feedback, UE can </w:t>
      </w:r>
      <w:r w:rsidR="00357EE1">
        <w:rPr>
          <w:rFonts w:eastAsiaTheme="minorEastAsia"/>
          <w:lang w:eastAsia="zh-CN"/>
        </w:rPr>
        <w:t>retain</w:t>
      </w:r>
      <w:r>
        <w:rPr>
          <w:rFonts w:eastAsiaTheme="minorEastAsia"/>
          <w:lang w:eastAsia="zh-CN"/>
        </w:rPr>
        <w:t xml:space="preserve"> the CWS size. </w:t>
      </w:r>
    </w:p>
    <w:p w14:paraId="03C2104E" w14:textId="663CD84D" w:rsidR="00357EE1" w:rsidRDefault="00096ED0" w:rsidP="00357EE1">
      <w:pPr>
        <w:pStyle w:val="a0"/>
        <w:numPr>
          <w:ilvl w:val="0"/>
          <w:numId w:val="45"/>
        </w:numPr>
        <w:rPr>
          <w:rFonts w:eastAsiaTheme="minorEastAsia"/>
          <w:lang w:eastAsia="zh-CN"/>
        </w:rPr>
      </w:pPr>
      <w:r>
        <w:rPr>
          <w:rFonts w:eastAsiaTheme="minorEastAsia"/>
          <w:lang w:eastAsia="zh-CN"/>
        </w:rPr>
        <w:t xml:space="preserve">For NACK-only groupcast transmission, UE adjust the CWS to the next level when NACK is received. </w:t>
      </w:r>
      <w:r w:rsidR="00357EE1">
        <w:rPr>
          <w:rFonts w:eastAsiaTheme="minorEastAsia"/>
          <w:lang w:eastAsia="zh-CN"/>
        </w:rPr>
        <w:t xml:space="preserve">If nothing is received, it retains the CWS value. </w:t>
      </w:r>
      <w:r>
        <w:rPr>
          <w:rFonts w:eastAsiaTheme="minorEastAsia"/>
          <w:lang w:eastAsia="zh-CN"/>
        </w:rPr>
        <w:t>However,</w:t>
      </w:r>
      <w:r w:rsidR="00357EE1">
        <w:rPr>
          <w:rFonts w:eastAsiaTheme="minorEastAsia"/>
          <w:lang w:eastAsia="zh-CN"/>
        </w:rPr>
        <w:t xml:space="preserve"> by this way it is not possible to reset the CWS,</w:t>
      </w:r>
      <w:r>
        <w:rPr>
          <w:rFonts w:eastAsiaTheme="minorEastAsia"/>
          <w:lang w:eastAsia="zh-CN"/>
        </w:rPr>
        <w:t xml:space="preserve"> since </w:t>
      </w:r>
      <w:r w:rsidR="00357EE1">
        <w:rPr>
          <w:rFonts w:eastAsiaTheme="minorEastAsia"/>
          <w:lang w:eastAsia="zh-CN"/>
        </w:rPr>
        <w:t xml:space="preserve">the </w:t>
      </w:r>
      <w:r>
        <w:rPr>
          <w:rFonts w:eastAsiaTheme="minorEastAsia"/>
          <w:lang w:eastAsia="zh-CN"/>
        </w:rPr>
        <w:t xml:space="preserve">UE cannot distinguish DTX and ACK. In order to distinguish DTX and ACK, </w:t>
      </w:r>
      <w:r w:rsidR="00357EE1">
        <w:rPr>
          <w:rFonts w:eastAsiaTheme="minorEastAsia"/>
          <w:lang w:eastAsia="zh-CN"/>
        </w:rPr>
        <w:t xml:space="preserve">another </w:t>
      </w:r>
      <w:r>
        <w:rPr>
          <w:rFonts w:eastAsiaTheme="minorEastAsia"/>
          <w:lang w:eastAsia="zh-CN"/>
        </w:rPr>
        <w:t xml:space="preserve">dedicated </w:t>
      </w:r>
      <w:r w:rsidR="00357EE1">
        <w:rPr>
          <w:rFonts w:eastAsiaTheme="minorEastAsia"/>
          <w:lang w:eastAsia="zh-CN"/>
        </w:rPr>
        <w:t xml:space="preserve">PSFCH </w:t>
      </w:r>
      <w:r>
        <w:rPr>
          <w:rFonts w:eastAsiaTheme="minorEastAsia"/>
          <w:lang w:eastAsia="zh-CN"/>
        </w:rPr>
        <w:t>resource</w:t>
      </w:r>
      <w:r w:rsidR="00357EE1">
        <w:rPr>
          <w:rFonts w:eastAsiaTheme="minorEastAsia"/>
          <w:lang w:eastAsia="zh-CN"/>
        </w:rPr>
        <w:t xml:space="preserve"> </w:t>
      </w:r>
      <w:r>
        <w:rPr>
          <w:rFonts w:eastAsiaTheme="minorEastAsia"/>
          <w:lang w:eastAsia="zh-CN"/>
        </w:rPr>
        <w:t xml:space="preserve"> which is different from that for NACK can be assigned </w:t>
      </w:r>
      <w:r w:rsidR="00357EE1">
        <w:rPr>
          <w:rFonts w:eastAsiaTheme="minorEastAsia"/>
          <w:lang w:eastAsia="zh-CN"/>
        </w:rPr>
        <w:t xml:space="preserve">for </w:t>
      </w:r>
      <w:r>
        <w:rPr>
          <w:rFonts w:eastAsiaTheme="minorEastAsia"/>
          <w:lang w:eastAsia="zh-CN"/>
        </w:rPr>
        <w:t>ACK transmission</w:t>
      </w:r>
      <w:r w:rsidR="00357EE1">
        <w:rPr>
          <w:rFonts w:eastAsiaTheme="minorEastAsia"/>
          <w:lang w:eastAsia="zh-CN"/>
        </w:rPr>
        <w:t>, i.e., ACK-only PSFCH</w:t>
      </w:r>
      <w:r>
        <w:rPr>
          <w:rFonts w:eastAsiaTheme="minorEastAsia"/>
          <w:lang w:eastAsia="zh-CN"/>
        </w:rPr>
        <w:t xml:space="preserve">. </w:t>
      </w:r>
      <w:r w:rsidR="00357EE1">
        <w:rPr>
          <w:rFonts w:eastAsiaTheme="minorEastAsia"/>
          <w:lang w:eastAsia="zh-CN"/>
        </w:rPr>
        <w:t xml:space="preserve">Then, </w:t>
      </w:r>
      <w:r>
        <w:rPr>
          <w:rFonts w:eastAsiaTheme="minorEastAsia"/>
          <w:lang w:eastAsia="zh-CN"/>
        </w:rPr>
        <w:t xml:space="preserve">UE </w:t>
      </w:r>
      <w:r w:rsidR="00357EE1">
        <w:rPr>
          <w:rFonts w:eastAsiaTheme="minorEastAsia"/>
          <w:lang w:eastAsia="zh-CN"/>
        </w:rPr>
        <w:t xml:space="preserve">would </w:t>
      </w:r>
      <w:r>
        <w:rPr>
          <w:rFonts w:eastAsiaTheme="minorEastAsia"/>
          <w:lang w:eastAsia="zh-CN"/>
        </w:rPr>
        <w:t>adjust the CWS based on the received ACK/NACK</w:t>
      </w:r>
      <w:r w:rsidR="00357EE1">
        <w:rPr>
          <w:rFonts w:eastAsiaTheme="minorEastAsia"/>
          <w:lang w:eastAsia="zh-CN"/>
        </w:rPr>
        <w:t>, similar to the ACK/NACK based transmision</w:t>
      </w:r>
      <w:r>
        <w:rPr>
          <w:rFonts w:eastAsiaTheme="minorEastAsia"/>
          <w:lang w:eastAsia="zh-CN"/>
        </w:rPr>
        <w:t xml:space="preserve">. If NACK is received, set the CWS to the next level. If only ACK is received, set CWS to CWSmin. If nothing is received, remain the CWS value. </w:t>
      </w:r>
    </w:p>
    <w:p w14:paraId="3719F177" w14:textId="6D39523D" w:rsidR="00096ED0" w:rsidRPr="002E4465" w:rsidRDefault="00096ED0" w:rsidP="000A270D">
      <w:pPr>
        <w:pStyle w:val="a0"/>
        <w:numPr>
          <w:ilvl w:val="0"/>
          <w:numId w:val="45"/>
        </w:numPr>
        <w:rPr>
          <w:rFonts w:eastAsiaTheme="minorEastAsia"/>
          <w:lang w:eastAsia="zh-CN"/>
        </w:rPr>
      </w:pPr>
      <w:r>
        <w:rPr>
          <w:rFonts w:eastAsiaTheme="minorEastAsia"/>
          <w:lang w:eastAsia="zh-CN"/>
        </w:rPr>
        <w:t xml:space="preserve">For </w:t>
      </w:r>
      <w:r w:rsidRPr="00127873">
        <w:rPr>
          <w:rFonts w:ascii="Times New Roman" w:hAnsi="Times New Roman"/>
          <w:szCs w:val="20"/>
        </w:rPr>
        <w:t>ACK/NACK based groupcast transmission</w:t>
      </w:r>
      <w:r>
        <w:rPr>
          <w:rFonts w:ascii="Times New Roman" w:hAnsi="Times New Roman"/>
          <w:szCs w:val="20"/>
        </w:rPr>
        <w:t xml:space="preserve">, UE </w:t>
      </w:r>
      <w:r w:rsidR="00357EE1">
        <w:rPr>
          <w:rFonts w:ascii="Times New Roman" w:hAnsi="Times New Roman"/>
          <w:szCs w:val="20"/>
        </w:rPr>
        <w:t>may</w:t>
      </w:r>
      <w:r>
        <w:rPr>
          <w:rFonts w:ascii="Times New Roman" w:hAnsi="Times New Roman"/>
          <w:szCs w:val="20"/>
        </w:rPr>
        <w:t xml:space="preserve"> receive multiple ACK/NACKs for a single transmission. UE can adjust the CWS based on the received ACK/NACKs, e.g., the CWS is adjusted based on the proportion of ACK or NACK, or the CWS is adjusted based on </w:t>
      </w:r>
      <w:r w:rsidR="00357EE1">
        <w:rPr>
          <w:rFonts w:ascii="Times New Roman" w:hAnsi="Times New Roman"/>
          <w:szCs w:val="20"/>
        </w:rPr>
        <w:t xml:space="preserve">whether </w:t>
      </w:r>
      <w:r>
        <w:rPr>
          <w:rFonts w:ascii="Times New Roman" w:hAnsi="Times New Roman"/>
          <w:szCs w:val="20"/>
        </w:rPr>
        <w:t>NACK is received.</w:t>
      </w:r>
    </w:p>
    <w:p w14:paraId="79513DF1" w14:textId="2A9E99B6" w:rsidR="00096ED0" w:rsidRDefault="00096ED0" w:rsidP="00096ED0">
      <w:pPr>
        <w:pStyle w:val="a0"/>
        <w:rPr>
          <w:rFonts w:eastAsiaTheme="minorEastAsia"/>
          <w:b/>
          <w:lang w:eastAsia="zh-CN"/>
        </w:rPr>
      </w:pPr>
      <w:bookmarkStart w:id="17" w:name="_Ref115467254"/>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0A270D">
        <w:rPr>
          <w:rFonts w:eastAsiaTheme="minorEastAsia"/>
          <w:b/>
          <w:noProof/>
          <w:lang w:eastAsia="zh-CN"/>
        </w:rPr>
        <w:t>4</w:t>
      </w:r>
      <w:r w:rsidRPr="00127873">
        <w:rPr>
          <w:rFonts w:eastAsiaTheme="minorEastAsia"/>
          <w:b/>
          <w:lang w:eastAsia="zh-CN"/>
        </w:rPr>
        <w:fldChar w:fldCharType="end"/>
      </w:r>
      <w:r w:rsidRPr="00127873">
        <w:rPr>
          <w:rFonts w:eastAsiaTheme="minorEastAsia"/>
          <w:b/>
          <w:lang w:eastAsia="zh-CN"/>
        </w:rPr>
        <w:t xml:space="preserve">: The CWS </w:t>
      </w:r>
      <w:r>
        <w:rPr>
          <w:rFonts w:eastAsiaTheme="minorEastAsia"/>
          <w:b/>
          <w:lang w:eastAsia="zh-CN"/>
        </w:rPr>
        <w:t xml:space="preserve">remains the same </w:t>
      </w:r>
      <w:r w:rsidR="00357EE1">
        <w:rPr>
          <w:rFonts w:eastAsiaTheme="minorEastAsia"/>
          <w:b/>
          <w:lang w:eastAsia="zh-CN"/>
        </w:rPr>
        <w:t>among</w:t>
      </w:r>
      <w:r>
        <w:rPr>
          <w:rFonts w:eastAsiaTheme="minorEastAsia"/>
          <w:b/>
          <w:lang w:eastAsia="zh-CN"/>
        </w:rPr>
        <w:t xml:space="preserve"> SL transmission</w:t>
      </w:r>
      <w:r w:rsidR="00357EE1">
        <w:rPr>
          <w:rFonts w:eastAsiaTheme="minorEastAsia"/>
          <w:b/>
          <w:lang w:eastAsia="zh-CN"/>
        </w:rPr>
        <w:t>s</w:t>
      </w:r>
      <w:r>
        <w:rPr>
          <w:rFonts w:eastAsiaTheme="minorEastAsia"/>
          <w:b/>
          <w:lang w:eastAsia="zh-CN"/>
        </w:rPr>
        <w:t xml:space="preserve"> </w:t>
      </w:r>
      <w:r w:rsidR="00357EE1">
        <w:rPr>
          <w:rFonts w:eastAsiaTheme="minorEastAsia"/>
          <w:b/>
          <w:lang w:eastAsia="zh-CN"/>
        </w:rPr>
        <w:t>when HARQ feedback is disabled</w:t>
      </w:r>
      <w:r w:rsidRPr="00127873">
        <w:rPr>
          <w:rFonts w:eastAsiaTheme="minorEastAsia"/>
          <w:b/>
          <w:lang w:eastAsia="zh-CN"/>
        </w:rPr>
        <w:t>.</w:t>
      </w:r>
      <w:bookmarkEnd w:id="17"/>
    </w:p>
    <w:p w14:paraId="3CC22CFA" w14:textId="6FF177AF" w:rsidR="00096ED0" w:rsidRDefault="00096ED0" w:rsidP="00096ED0">
      <w:pPr>
        <w:pStyle w:val="a0"/>
        <w:rPr>
          <w:rFonts w:eastAsiaTheme="minorEastAsia"/>
          <w:b/>
          <w:lang w:eastAsia="zh-CN"/>
        </w:rPr>
      </w:pPr>
      <w:bookmarkStart w:id="18" w:name="_Ref115467257"/>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0A270D">
        <w:rPr>
          <w:rFonts w:eastAsiaTheme="minorEastAsia"/>
          <w:b/>
          <w:noProof/>
          <w:lang w:eastAsia="zh-CN"/>
        </w:rPr>
        <w:t>5</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For NACK only transmission, the CWS </w:t>
      </w:r>
      <w:r w:rsidR="006F7375">
        <w:rPr>
          <w:rFonts w:eastAsiaTheme="minorEastAsia"/>
          <w:b/>
          <w:lang w:eastAsia="zh-CN"/>
        </w:rPr>
        <w:t>adjusts</w:t>
      </w:r>
      <w:r>
        <w:rPr>
          <w:rFonts w:eastAsiaTheme="minorEastAsia"/>
          <w:b/>
          <w:lang w:eastAsia="zh-CN"/>
        </w:rPr>
        <w:t xml:space="preserve"> to the next level if NACK is received or remain</w:t>
      </w:r>
      <w:r w:rsidR="006F7375">
        <w:rPr>
          <w:rFonts w:eastAsiaTheme="minorEastAsia"/>
          <w:b/>
          <w:lang w:eastAsia="zh-CN"/>
        </w:rPr>
        <w:t>s</w:t>
      </w:r>
      <w:r>
        <w:rPr>
          <w:rFonts w:eastAsiaTheme="minorEastAsia"/>
          <w:b/>
          <w:lang w:eastAsia="zh-CN"/>
        </w:rPr>
        <w:t xml:space="preserve"> the same if nothing is received.</w:t>
      </w:r>
      <w:bookmarkEnd w:id="18"/>
    </w:p>
    <w:p w14:paraId="0044585A" w14:textId="47E53134" w:rsidR="00096ED0" w:rsidRDefault="00096ED0" w:rsidP="00096ED0">
      <w:pPr>
        <w:pStyle w:val="a0"/>
        <w:rPr>
          <w:rFonts w:eastAsiaTheme="minorEastAsia"/>
          <w:b/>
          <w:lang w:eastAsia="zh-CN"/>
        </w:rPr>
      </w:pPr>
      <w:bookmarkStart w:id="19" w:name="_Ref115467259"/>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0A270D">
        <w:rPr>
          <w:rFonts w:eastAsiaTheme="minorEastAsia"/>
          <w:b/>
          <w:noProof/>
          <w:lang w:eastAsia="zh-CN"/>
        </w:rPr>
        <w:t>6</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For NACK only transmission, the CWS can be adjusted based on the ACK/NACK transmission by introducing dedicated </w:t>
      </w:r>
      <w:r w:rsidR="006F7375">
        <w:rPr>
          <w:rFonts w:eastAsiaTheme="minorEastAsia"/>
          <w:b/>
          <w:lang w:eastAsia="zh-CN"/>
        </w:rPr>
        <w:t xml:space="preserve">PSFCH </w:t>
      </w:r>
      <w:r>
        <w:rPr>
          <w:rFonts w:eastAsiaTheme="minorEastAsia"/>
          <w:b/>
          <w:lang w:eastAsia="zh-CN"/>
        </w:rPr>
        <w:t>resource for ACK transmission.</w:t>
      </w:r>
      <w:bookmarkEnd w:id="19"/>
    </w:p>
    <w:p w14:paraId="58FE2CE4" w14:textId="07569BA6" w:rsidR="00096ED0" w:rsidRDefault="00096ED0" w:rsidP="00096ED0">
      <w:pPr>
        <w:pStyle w:val="a0"/>
        <w:rPr>
          <w:rFonts w:eastAsiaTheme="minorEastAsia"/>
          <w:b/>
          <w:lang w:eastAsia="zh-CN"/>
        </w:rPr>
      </w:pPr>
      <w:bookmarkStart w:id="20" w:name="_Ref115467260"/>
      <w:r w:rsidRPr="00127873">
        <w:rPr>
          <w:rFonts w:eastAsiaTheme="minorEastAsia"/>
          <w:b/>
          <w:lang w:eastAsia="zh-CN"/>
        </w:rPr>
        <w:lastRenderedPageBreak/>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0A270D">
        <w:rPr>
          <w:rFonts w:eastAsiaTheme="minorEastAsia"/>
          <w:b/>
          <w:noProof/>
          <w:lang w:eastAsia="zh-CN"/>
        </w:rPr>
        <w:t>7</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For ACK/NACK based </w:t>
      </w:r>
      <w:r w:rsidR="00513A0D">
        <w:rPr>
          <w:rFonts w:eastAsiaTheme="minorEastAsia"/>
          <w:b/>
          <w:lang w:eastAsia="zh-CN"/>
        </w:rPr>
        <w:t xml:space="preserve">groupcast </w:t>
      </w:r>
      <w:r>
        <w:rPr>
          <w:rFonts w:eastAsiaTheme="minorEastAsia"/>
          <w:b/>
          <w:lang w:eastAsia="zh-CN"/>
        </w:rPr>
        <w:t>transmission, the CWS can be adjusted based on the proportion of ACK or NACK, or based on if NACK is received.</w:t>
      </w:r>
      <w:bookmarkEnd w:id="20"/>
    </w:p>
    <w:bookmarkEnd w:id="16"/>
    <w:p w14:paraId="6A5C277E" w14:textId="7C3415D1" w:rsidR="008C15E8" w:rsidRPr="00127873" w:rsidRDefault="008C15E8" w:rsidP="00127873">
      <w:pPr>
        <w:pStyle w:val="a0"/>
        <w:rPr>
          <w:rFonts w:eastAsiaTheme="minorEastAsia"/>
          <w:b/>
          <w:lang w:eastAsia="zh-CN"/>
        </w:rPr>
      </w:pPr>
    </w:p>
    <w:p w14:paraId="711DFEC6" w14:textId="7535E3D7" w:rsidR="00E15283" w:rsidRDefault="008D57B4" w:rsidP="00E15283">
      <w:pPr>
        <w:pStyle w:val="2"/>
        <w:numPr>
          <w:ilvl w:val="1"/>
          <w:numId w:val="5"/>
        </w:numPr>
      </w:pPr>
      <w:bookmarkStart w:id="21" w:name="_Ref111130900"/>
      <w:r>
        <w:t xml:space="preserve">LBT procedure </w:t>
      </w:r>
      <w:r w:rsidR="001E22C8">
        <w:t>for</w:t>
      </w:r>
      <w:r w:rsidR="00E15283">
        <w:t xml:space="preserve"> </w:t>
      </w:r>
      <w:r w:rsidR="009E739A">
        <w:t xml:space="preserve">mode 2 </w:t>
      </w:r>
      <w:bookmarkEnd w:id="21"/>
      <w:r w:rsidR="001E22C8">
        <w:t>resource allocation</w:t>
      </w:r>
    </w:p>
    <w:tbl>
      <w:tblPr>
        <w:tblStyle w:val="ab"/>
        <w:tblW w:w="0" w:type="auto"/>
        <w:tblLook w:val="04A0" w:firstRow="1" w:lastRow="0" w:firstColumn="1" w:lastColumn="0" w:noHBand="0" w:noVBand="1"/>
      </w:tblPr>
      <w:tblGrid>
        <w:gridCol w:w="9019"/>
      </w:tblGrid>
      <w:tr w:rsidR="00E15283" w:rsidRPr="00F27709" w14:paraId="6167A5E2" w14:textId="77777777" w:rsidTr="00A16F57">
        <w:tc>
          <w:tcPr>
            <w:tcW w:w="9019" w:type="dxa"/>
          </w:tcPr>
          <w:p w14:paraId="26C3ECBD" w14:textId="77777777" w:rsidR="00E15283" w:rsidRPr="00ED19B8" w:rsidRDefault="00E15283" w:rsidP="00A16F57">
            <w:pPr>
              <w:autoSpaceDE w:val="0"/>
              <w:autoSpaceDN w:val="0"/>
              <w:jc w:val="both"/>
              <w:rPr>
                <w:rFonts w:cs="Times"/>
                <w:b/>
                <w:bCs/>
                <w:sz w:val="20"/>
                <w:szCs w:val="20"/>
              </w:rPr>
            </w:pPr>
            <w:r w:rsidRPr="00ED19B8">
              <w:rPr>
                <w:rFonts w:cs="Times"/>
                <w:b/>
                <w:bCs/>
                <w:sz w:val="20"/>
                <w:szCs w:val="20"/>
                <w:highlight w:val="green"/>
              </w:rPr>
              <w:t>109 Agreement</w:t>
            </w:r>
          </w:p>
          <w:p w14:paraId="5801618E" w14:textId="77777777" w:rsidR="00E15283" w:rsidRPr="00ED19B8" w:rsidRDefault="00E15283"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8086817" w14:textId="77777777" w:rsidR="00E15283" w:rsidRPr="00ED19B8" w:rsidRDefault="00E15283" w:rsidP="00A16F57">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lang w:val="en-AU"/>
              </w:rPr>
              <w:t>FFS whether/how mode 2 resource selection procedure needs to be updated / enhanced due to shared spectrum channel access</w:t>
            </w:r>
          </w:p>
          <w:p w14:paraId="058E1C97" w14:textId="77777777" w:rsidR="00E15283" w:rsidRPr="00ED19B8" w:rsidRDefault="00E15283"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37EB855A" w14:textId="77777777" w:rsidR="00E15283" w:rsidRPr="000055EA" w:rsidRDefault="00E15283"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tc>
      </w:tr>
    </w:tbl>
    <w:p w14:paraId="6053C749" w14:textId="0163C0FD" w:rsidR="00E15283" w:rsidRDefault="00E15283" w:rsidP="00E15283">
      <w:pPr>
        <w:pStyle w:val="a0"/>
        <w:spacing w:before="240"/>
        <w:rPr>
          <w:rFonts w:ascii="Times New Roman" w:hAnsi="Times New Roman"/>
          <w:szCs w:val="20"/>
        </w:rPr>
      </w:pPr>
      <w:r>
        <w:rPr>
          <w:rFonts w:eastAsiaTheme="minorEastAsia" w:hint="eastAsia"/>
          <w:lang w:eastAsia="zh-CN"/>
        </w:rPr>
        <w:t>I</w:t>
      </w:r>
      <w:r>
        <w:rPr>
          <w:rFonts w:eastAsiaTheme="minorEastAsia"/>
          <w:lang w:eastAsia="zh-CN"/>
        </w:rPr>
        <w:t>n RAN1#109e e-meeting, it has been agreed that existing SL</w:t>
      </w:r>
      <w:r w:rsidR="008A7658">
        <w:rPr>
          <w:rFonts w:eastAsiaTheme="minorEastAsia"/>
          <w:lang w:eastAsia="zh-CN"/>
        </w:rPr>
        <w:t xml:space="preserve"> mode 2</w:t>
      </w:r>
      <w:r>
        <w:rPr>
          <w:rFonts w:eastAsiaTheme="minorEastAsia"/>
          <w:lang w:eastAsia="zh-CN"/>
        </w:rPr>
        <w:t xml:space="preserve"> resource allocation are supported as baseline for </w:t>
      </w:r>
      <w:r w:rsidRPr="00ED19B8">
        <w:rPr>
          <w:rFonts w:ascii="Times New Roman" w:hAnsi="Times New Roman"/>
          <w:szCs w:val="20"/>
        </w:rPr>
        <w:t>sidelink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w:t>
      </w:r>
      <w:r w:rsidR="0072243C">
        <w:rPr>
          <w:rFonts w:ascii="Times New Roman" w:hAnsi="Times New Roman"/>
          <w:szCs w:val="20"/>
        </w:rPr>
        <w:t xml:space="preserve">In order to </w:t>
      </w:r>
      <w:r w:rsidR="00AF4FB5">
        <w:rPr>
          <w:rFonts w:ascii="Times New Roman" w:hAnsi="Times New Roman"/>
          <w:szCs w:val="20"/>
        </w:rPr>
        <w:t>reuse the existing resource allocation scheme and reduce the workload as much as possible</w:t>
      </w:r>
      <w:r w:rsidR="004E4708">
        <w:rPr>
          <w:rFonts w:ascii="Times New Roman" w:hAnsi="Times New Roman"/>
          <w:szCs w:val="20"/>
        </w:rPr>
        <w:t xml:space="preserve">, </w:t>
      </w:r>
      <w:r w:rsidR="00AF4FB5">
        <w:rPr>
          <w:rFonts w:ascii="Times New Roman" w:hAnsi="Times New Roman"/>
          <w:szCs w:val="20"/>
        </w:rPr>
        <w:t xml:space="preserve">it is better to </w:t>
      </w:r>
      <w:r w:rsidR="004E4708">
        <w:rPr>
          <w:rFonts w:ascii="Times New Roman" w:hAnsi="Times New Roman"/>
          <w:szCs w:val="20"/>
        </w:rPr>
        <w:t xml:space="preserve">perform mode 2 resource selection firstly, and then </w:t>
      </w:r>
      <w:r w:rsidR="00AF4FB5">
        <w:rPr>
          <w:rFonts w:ascii="Times New Roman" w:hAnsi="Times New Roman"/>
          <w:szCs w:val="20"/>
        </w:rPr>
        <w:t xml:space="preserve">to </w:t>
      </w:r>
      <w:r w:rsidR="004E4708">
        <w:rPr>
          <w:rFonts w:ascii="Times New Roman" w:hAnsi="Times New Roman"/>
          <w:szCs w:val="20"/>
        </w:rPr>
        <w:t xml:space="preserve">complete the LBT procedure before the SL transmission. </w:t>
      </w:r>
    </w:p>
    <w:p w14:paraId="5C153FEB" w14:textId="0590802F" w:rsidR="004E4708" w:rsidRPr="004E4708" w:rsidRDefault="004E4708" w:rsidP="004E4708">
      <w:pPr>
        <w:pStyle w:val="a0"/>
        <w:rPr>
          <w:rFonts w:eastAsiaTheme="minorEastAsia"/>
          <w:b/>
          <w:lang w:eastAsia="zh-CN"/>
        </w:rPr>
      </w:pPr>
      <w:bookmarkStart w:id="22" w:name="_Ref11121748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A270D">
        <w:rPr>
          <w:rFonts w:eastAsiaTheme="minorEastAsia"/>
          <w:b/>
          <w:noProof/>
          <w:lang w:eastAsia="zh-CN"/>
        </w:rPr>
        <w:t>8</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he SL UE performs mode 2 resource selection firstly, and then complete the LBT procedure before the SL transmission</w:t>
      </w:r>
      <w:r>
        <w:rPr>
          <w:rFonts w:eastAsiaTheme="minorEastAsia"/>
          <w:b/>
          <w:lang w:eastAsia="zh-CN"/>
        </w:rPr>
        <w:t>.</w:t>
      </w:r>
      <w:bookmarkEnd w:id="22"/>
    </w:p>
    <w:p w14:paraId="091122D9" w14:textId="7DFAD852" w:rsidR="00E15283" w:rsidRDefault="00AF4FB5" w:rsidP="00E15283">
      <w:pPr>
        <w:pStyle w:val="a0"/>
        <w:rPr>
          <w:rFonts w:ascii="Times New Roman" w:eastAsiaTheme="minorEastAsia" w:hAnsi="Times New Roman"/>
          <w:szCs w:val="20"/>
          <w:lang w:eastAsia="zh-CN"/>
        </w:rPr>
      </w:pPr>
      <w:r>
        <w:rPr>
          <w:rFonts w:ascii="Times New Roman" w:hAnsi="Times New Roman"/>
          <w:szCs w:val="20"/>
        </w:rPr>
        <w:t>By this way</w:t>
      </w:r>
      <w:r w:rsidR="004E4708">
        <w:rPr>
          <w:rFonts w:ascii="Times New Roman" w:hAnsi="Times New Roman"/>
          <w:szCs w:val="20"/>
        </w:rPr>
        <w:t>,</w:t>
      </w:r>
      <w:r>
        <w:rPr>
          <w:rFonts w:ascii="Times New Roman" w:hAnsi="Times New Roman"/>
          <w:szCs w:val="20"/>
        </w:rPr>
        <w:t xml:space="preserve"> the reserved resource can be used for SL transmission as in licensed band, when LBT succeeds. Nevertheless,</w:t>
      </w:r>
      <w:r w:rsidR="004E4708">
        <w:rPr>
          <w:rFonts w:ascii="Times New Roman" w:hAnsi="Times New Roman"/>
          <w:szCs w:val="20"/>
        </w:rPr>
        <w:t xml:space="preserve"> </w:t>
      </w:r>
      <w:r>
        <w:rPr>
          <w:rFonts w:ascii="Times New Roman" w:hAnsi="Times New Roman"/>
          <w:szCs w:val="20"/>
        </w:rPr>
        <w:t xml:space="preserve">it is possible that </w:t>
      </w:r>
      <w:r w:rsidR="004E4708">
        <w:rPr>
          <w:rFonts w:ascii="Times New Roman" w:hAnsi="Times New Roman"/>
          <w:szCs w:val="20"/>
        </w:rPr>
        <w:t>SL transmission cannot be performed</w:t>
      </w:r>
      <w:r>
        <w:rPr>
          <w:rFonts w:ascii="Times New Roman" w:hAnsi="Times New Roman"/>
          <w:szCs w:val="20"/>
        </w:rPr>
        <w:t xml:space="preserve"> in the reserved resource</w:t>
      </w:r>
      <w:r w:rsidR="004E4708">
        <w:rPr>
          <w:rFonts w:ascii="Times New Roman" w:hAnsi="Times New Roman"/>
          <w:szCs w:val="20"/>
        </w:rPr>
        <w:t xml:space="preserve"> </w:t>
      </w:r>
      <w:r>
        <w:rPr>
          <w:rFonts w:ascii="Times New Roman" w:hAnsi="Times New Roman"/>
          <w:szCs w:val="20"/>
        </w:rPr>
        <w:t xml:space="preserve">when </w:t>
      </w:r>
      <w:r w:rsidR="004E4708">
        <w:rPr>
          <w:rFonts w:ascii="Times New Roman" w:hAnsi="Times New Roman"/>
          <w:szCs w:val="20"/>
        </w:rPr>
        <w:t xml:space="preserve">LBT failure occurs before the transmission resource. Hence, the SL resource allocation should be enhanced considering the potential LBT failure. </w:t>
      </w:r>
      <w:r w:rsidR="00E15283">
        <w:rPr>
          <w:rFonts w:ascii="Times New Roman" w:eastAsiaTheme="minorEastAsia" w:hAnsi="Times New Roman"/>
          <w:szCs w:val="20"/>
          <w:lang w:eastAsia="zh-CN"/>
        </w:rPr>
        <w:t xml:space="preserve">There are several reasons for which the LBT failure may occur, </w:t>
      </w:r>
      <w:r w:rsidR="004E4708">
        <w:rPr>
          <w:rFonts w:ascii="Times New Roman" w:eastAsiaTheme="minorEastAsia" w:hAnsi="Times New Roman"/>
          <w:szCs w:val="20"/>
          <w:lang w:eastAsia="zh-CN"/>
        </w:rPr>
        <w:t>e.g.,</w:t>
      </w:r>
    </w:p>
    <w:p w14:paraId="7172A4D0" w14:textId="659A092C"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a) </w:t>
      </w:r>
      <w:r w:rsidR="00E15283">
        <w:rPr>
          <w:rFonts w:ascii="Times New Roman" w:eastAsiaTheme="minorEastAsia" w:hAnsi="Times New Roman"/>
          <w:szCs w:val="20"/>
          <w:lang w:eastAsia="zh-CN"/>
        </w:rPr>
        <w:t>There is no sufficient absolute time for the UE to finish the LBT procedure before the transmission resource.</w:t>
      </w:r>
    </w:p>
    <w:p w14:paraId="5629B26D" w14:textId="5309DEC3"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hAnsi="Times New Roman"/>
          <w:szCs w:val="20"/>
        </w:rPr>
        <w:t xml:space="preserve">b) </w:t>
      </w:r>
      <w:r w:rsidR="00E15283" w:rsidRPr="00ED19B8">
        <w:rPr>
          <w:rFonts w:ascii="Times New Roman" w:hAnsi="Times New Roman"/>
          <w:szCs w:val="20"/>
        </w:rPr>
        <w:t>LBT sensing idle time requirements</w:t>
      </w:r>
      <w:r w:rsidR="00E15283">
        <w:rPr>
          <w:rFonts w:ascii="Times New Roman" w:eastAsiaTheme="minorEastAsia" w:hAnsi="Times New Roman"/>
          <w:szCs w:val="20"/>
          <w:lang w:eastAsia="zh-CN"/>
        </w:rPr>
        <w:t xml:space="preserve"> cannot be met due to busy channel detection.</w:t>
      </w:r>
    </w:p>
    <w:p w14:paraId="18AEEAF9" w14:textId="3C0DC10A" w:rsidR="00E15283" w:rsidRPr="006F544B"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 </w:t>
      </w:r>
      <w:r w:rsidR="00E15283">
        <w:rPr>
          <w:rFonts w:ascii="Times New Roman" w:eastAsiaTheme="minorEastAsia" w:hAnsi="Times New Roman"/>
          <w:szCs w:val="20"/>
          <w:lang w:eastAsia="zh-CN"/>
        </w:rPr>
        <w:t xml:space="preserve">There is a time gap between the end of LBT procedure and the start of the SL transmission resource </w:t>
      </w:r>
    </w:p>
    <w:p w14:paraId="13C0CB02" w14:textId="18B11AF8" w:rsidR="00A751D9" w:rsidRPr="00A751D9" w:rsidRDefault="0039539B" w:rsidP="00E15283">
      <w:pPr>
        <w:pStyle w:val="a0"/>
        <w:rPr>
          <w:rFonts w:eastAsiaTheme="minorEastAsia"/>
          <w:u w:val="single"/>
          <w:lang w:eastAsia="zh-CN"/>
        </w:rPr>
      </w:pPr>
      <w:r>
        <w:rPr>
          <w:rFonts w:eastAsiaTheme="minorEastAsia"/>
          <w:u w:val="single"/>
          <w:lang w:eastAsia="zh-CN"/>
        </w:rPr>
        <w:t>Discussion on r</w:t>
      </w:r>
      <w:r w:rsidR="00A751D9" w:rsidRPr="00A751D9">
        <w:rPr>
          <w:rFonts w:eastAsiaTheme="minorEastAsia"/>
          <w:u w:val="single"/>
          <w:lang w:eastAsia="zh-CN"/>
        </w:rPr>
        <w:t xml:space="preserve">eason </w:t>
      </w:r>
      <w:r w:rsidR="00A751D9" w:rsidRPr="00A751D9">
        <w:rPr>
          <w:rFonts w:eastAsiaTheme="minorEastAsia" w:hint="eastAsia"/>
          <w:u w:val="single"/>
          <w:lang w:eastAsia="zh-CN"/>
        </w:rPr>
        <w:t>a</w:t>
      </w:r>
      <w:r w:rsidR="00A751D9" w:rsidRPr="00A751D9">
        <w:rPr>
          <w:rFonts w:eastAsiaTheme="minorEastAsia"/>
          <w:u w:val="single"/>
          <w:lang w:eastAsia="zh-CN"/>
        </w:rPr>
        <w:t>)</w:t>
      </w:r>
    </w:p>
    <w:p w14:paraId="0979111A" w14:textId="44EB58F7" w:rsidR="00E15283" w:rsidRDefault="00E15283" w:rsidP="00E15283">
      <w:pPr>
        <w:pStyle w:val="a0"/>
        <w:rPr>
          <w:rFonts w:eastAsiaTheme="minorEastAsia"/>
          <w:lang w:eastAsia="zh-CN"/>
        </w:rPr>
      </w:pPr>
      <w:r>
        <w:rPr>
          <w:rFonts w:eastAsiaTheme="minorEastAsia"/>
          <w:lang w:eastAsia="zh-CN"/>
        </w:rPr>
        <w:t>Regarding the insufficient LBT duration, the mode 2 resource selection can be enhanced to guarantee the time gap between slot n</w:t>
      </w:r>
      <w:r w:rsidR="00AF4FB5">
        <w:rPr>
          <w:rFonts w:eastAsiaTheme="minorEastAsia"/>
          <w:lang w:eastAsia="zh-CN"/>
        </w:rPr>
        <w:t xml:space="preserve"> (where resource selection is triggered)</w:t>
      </w:r>
      <w:r>
        <w:rPr>
          <w:rFonts w:eastAsiaTheme="minorEastAsia"/>
          <w:lang w:eastAsia="zh-CN"/>
        </w:rPr>
        <w:t xml:space="preserve"> and </w:t>
      </w:r>
      <w:r w:rsidR="00AF4FB5">
        <w:rPr>
          <w:rFonts w:eastAsiaTheme="minorEastAsia"/>
          <w:lang w:eastAsia="zh-CN"/>
        </w:rPr>
        <w:t xml:space="preserve">the slot of </w:t>
      </w:r>
      <w:r>
        <w:rPr>
          <w:rFonts w:eastAsiaTheme="minorEastAsia"/>
          <w:lang w:eastAsia="zh-CN"/>
        </w:rPr>
        <w:t>transmission resource</w:t>
      </w:r>
      <w:r w:rsidR="00AF4FB5">
        <w:rPr>
          <w:rFonts w:eastAsiaTheme="minorEastAsia"/>
          <w:lang w:eastAsia="zh-CN"/>
        </w:rPr>
        <w:t>,</w:t>
      </w:r>
      <w:r>
        <w:rPr>
          <w:rFonts w:eastAsiaTheme="minorEastAsia"/>
          <w:lang w:eastAsia="zh-CN"/>
        </w:rPr>
        <w:t xml:space="preserve"> or between </w:t>
      </w:r>
      <w:r w:rsidR="00AF4FB5">
        <w:rPr>
          <w:rFonts w:eastAsiaTheme="minorEastAsia"/>
          <w:lang w:eastAsia="zh-CN"/>
        </w:rPr>
        <w:t xml:space="preserve">any two </w:t>
      </w:r>
      <w:r>
        <w:rPr>
          <w:rFonts w:eastAsiaTheme="minorEastAsia"/>
          <w:lang w:eastAsia="zh-CN"/>
        </w:rPr>
        <w:t>transmission resources</w:t>
      </w:r>
      <w:r w:rsidR="00AF4FB5">
        <w:rPr>
          <w:rFonts w:eastAsiaTheme="minorEastAsia"/>
          <w:lang w:eastAsia="zh-CN"/>
        </w:rPr>
        <w:t>,</w:t>
      </w:r>
      <w:r>
        <w:rPr>
          <w:rFonts w:eastAsiaTheme="minorEastAsia"/>
          <w:lang w:eastAsia="zh-CN"/>
        </w:rPr>
        <w:t xml:space="preserve"> is larger than the </w:t>
      </w:r>
      <w:r w:rsidR="00AF4FB5">
        <w:rPr>
          <w:rFonts w:eastAsiaTheme="minorEastAsia"/>
          <w:lang w:eastAsia="zh-CN"/>
        </w:rPr>
        <w:t>minimal</w:t>
      </w:r>
      <w:r w:rsidR="00354BE7">
        <w:rPr>
          <w:rFonts w:eastAsiaTheme="minorEastAsia"/>
          <w:lang w:eastAsia="zh-CN"/>
        </w:rPr>
        <w:t>/</w:t>
      </w:r>
      <w:r>
        <w:rPr>
          <w:rFonts w:eastAsiaTheme="minorEastAsia"/>
          <w:lang w:eastAsia="zh-CN"/>
        </w:rPr>
        <w:t xml:space="preserve">remaining LBT duration for the UE, </w:t>
      </w:r>
      <w:r w:rsidR="00354BE7">
        <w:rPr>
          <w:rFonts w:eastAsiaTheme="minorEastAsia"/>
          <w:lang w:eastAsia="zh-CN"/>
        </w:rPr>
        <w:t xml:space="preserve">which can be determined based on, </w:t>
      </w:r>
      <w:r>
        <w:rPr>
          <w:rFonts w:eastAsiaTheme="minorEastAsia"/>
          <w:lang w:eastAsia="zh-CN"/>
        </w:rPr>
        <w:t xml:space="preserve">e.g., the value of the LBT counter. </w:t>
      </w:r>
    </w:p>
    <w:p w14:paraId="04140B88" w14:textId="2F0E6D6D" w:rsidR="004E4708" w:rsidRPr="004E4708" w:rsidRDefault="004E4708" w:rsidP="004E4708">
      <w:pPr>
        <w:pStyle w:val="a0"/>
        <w:rPr>
          <w:rFonts w:eastAsiaTheme="minorEastAsia"/>
          <w:b/>
          <w:lang w:eastAsia="zh-CN"/>
        </w:rPr>
      </w:pPr>
      <w:bookmarkStart w:id="23" w:name="_Ref111217490"/>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A270D">
        <w:rPr>
          <w:rFonts w:eastAsiaTheme="minorEastAsia"/>
          <w:b/>
          <w:noProof/>
          <w:lang w:eastAsia="zh-CN"/>
        </w:rPr>
        <w:t>9</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w:t>
      </w:r>
      <w:r w:rsidR="00283F11">
        <w:rPr>
          <w:rFonts w:eastAsiaTheme="minorEastAsia"/>
          <w:b/>
          <w:lang w:eastAsia="zh-CN"/>
        </w:rPr>
        <w:t>(</w:t>
      </w:r>
      <w:r w:rsidR="00354BE7">
        <w:rPr>
          <w:rFonts w:eastAsiaTheme="minorEastAsia"/>
          <w:b/>
          <w:lang w:eastAsia="zh-CN"/>
        </w:rPr>
        <w:t>s</w:t>
      </w:r>
      <w:r w:rsidR="00283F11">
        <w:rPr>
          <w:rFonts w:eastAsiaTheme="minorEastAsia"/>
          <w:b/>
          <w:lang w:eastAsia="zh-CN"/>
        </w:rPr>
        <w:t>)</w:t>
      </w:r>
      <w:r>
        <w:rPr>
          <w:rFonts w:eastAsiaTheme="minorEastAsia"/>
          <w:b/>
          <w:lang w:eastAsia="zh-CN"/>
        </w:rPr>
        <w:t>.</w:t>
      </w:r>
      <w:bookmarkEnd w:id="23"/>
    </w:p>
    <w:p w14:paraId="537CAC3E" w14:textId="40B01A3D" w:rsidR="00A751D9" w:rsidRPr="00AE7A97" w:rsidRDefault="0039539B" w:rsidP="00A751D9">
      <w:pPr>
        <w:pStyle w:val="a0"/>
        <w:rPr>
          <w:rFonts w:eastAsiaTheme="minorEastAsia"/>
          <w:u w:val="single"/>
          <w:lang w:eastAsia="zh-CN"/>
        </w:rPr>
      </w:pPr>
      <w:r>
        <w:rPr>
          <w:rFonts w:eastAsiaTheme="minorEastAsia"/>
          <w:u w:val="single"/>
          <w:lang w:eastAsia="zh-CN"/>
        </w:rPr>
        <w:t xml:space="preserve">Discussion on </w:t>
      </w:r>
      <w:r w:rsidR="00A751D9" w:rsidRPr="00AE7A97">
        <w:rPr>
          <w:rFonts w:eastAsiaTheme="minorEastAsia"/>
          <w:u w:val="single"/>
          <w:lang w:eastAsia="zh-CN"/>
        </w:rPr>
        <w:t xml:space="preserve">Reason </w:t>
      </w:r>
      <w:r w:rsidR="00A751D9">
        <w:rPr>
          <w:rFonts w:eastAsiaTheme="minorEastAsia"/>
          <w:u w:val="single"/>
          <w:lang w:eastAsia="zh-CN"/>
        </w:rPr>
        <w:t>b</w:t>
      </w:r>
      <w:r w:rsidR="00A751D9" w:rsidRPr="00AE7A97">
        <w:rPr>
          <w:rFonts w:eastAsiaTheme="minorEastAsia"/>
          <w:u w:val="single"/>
          <w:lang w:eastAsia="zh-CN"/>
        </w:rPr>
        <w:t>)</w:t>
      </w:r>
    </w:p>
    <w:p w14:paraId="0491C03B" w14:textId="5C2727F4" w:rsidR="00E15283" w:rsidRDefault="00E15283" w:rsidP="00E15283">
      <w:pPr>
        <w:pStyle w:val="a0"/>
        <w:rPr>
          <w:rFonts w:eastAsiaTheme="minorEastAsia"/>
          <w:lang w:eastAsia="zh-CN"/>
        </w:rPr>
      </w:pPr>
      <w:r>
        <w:rPr>
          <w:rFonts w:ascii="Times New Roman" w:eastAsiaTheme="minorEastAsia" w:hAnsi="Times New Roman"/>
          <w:szCs w:val="20"/>
          <w:lang w:eastAsia="zh-CN"/>
        </w:rPr>
        <w:t xml:space="preserve">Regarding the busy channel detection, </w:t>
      </w:r>
      <w:r>
        <w:rPr>
          <w:rFonts w:eastAsiaTheme="minorEastAsia"/>
          <w:lang w:eastAsia="zh-CN"/>
        </w:rPr>
        <w:t xml:space="preserve">UE detects channel busy if there </w:t>
      </w:r>
      <w:r w:rsidR="00354BE7">
        <w:rPr>
          <w:rFonts w:eastAsiaTheme="minorEastAsia"/>
          <w:lang w:eastAsia="zh-CN"/>
        </w:rPr>
        <w:t>are</w:t>
      </w:r>
      <w:r>
        <w:rPr>
          <w:rFonts w:eastAsiaTheme="minorEastAsia"/>
          <w:lang w:eastAsia="zh-CN"/>
        </w:rPr>
        <w:t xml:space="preserve"> any other transmission</w:t>
      </w:r>
      <w:r w:rsidR="00354BE7">
        <w:rPr>
          <w:rFonts w:eastAsiaTheme="minorEastAsia"/>
          <w:lang w:eastAsia="zh-CN"/>
        </w:rPr>
        <w:t>s exceeding the energy detection threshold</w:t>
      </w:r>
      <w:r>
        <w:rPr>
          <w:rFonts w:eastAsiaTheme="minorEastAsia"/>
          <w:lang w:eastAsia="zh-CN"/>
        </w:rPr>
        <w:t xml:space="preserve"> during the LBT duration, including other SL UEs that originally may be multiplexed in the channel with the transmitting UE, e.g., in FDM manner. Such issue is also called as inter-UE blocking. The inter-UE blocking issue severely reduces the probability for SL UE to access the channel using LBE, and consequently dramatically degrade the spectrum efficiency as well as NR SL performance. For example, as illustrated in </w:t>
      </w:r>
      <w:r>
        <w:rPr>
          <w:rFonts w:eastAsiaTheme="minorEastAsia"/>
          <w:lang w:eastAsia="zh-CN"/>
        </w:rPr>
        <w:fldChar w:fldCharType="begin"/>
      </w:r>
      <w:r>
        <w:rPr>
          <w:rFonts w:eastAsiaTheme="minorEastAsia"/>
          <w:lang w:eastAsia="zh-CN"/>
        </w:rPr>
        <w:instrText xml:space="preserve"> REF _Ref102151624 \h  \* MERGEFORMAT </w:instrText>
      </w:r>
      <w:r>
        <w:rPr>
          <w:rFonts w:eastAsiaTheme="minorEastAsia"/>
          <w:lang w:eastAsia="zh-CN"/>
        </w:rPr>
      </w:r>
      <w:r>
        <w:rPr>
          <w:rFonts w:eastAsiaTheme="minorEastAsia"/>
          <w:lang w:eastAsia="zh-CN"/>
        </w:rPr>
        <w:fldChar w:fldCharType="separate"/>
      </w:r>
      <w:r w:rsidR="000A270D" w:rsidRPr="000A270D">
        <w:rPr>
          <w:rFonts w:eastAsiaTheme="minorEastAsia"/>
          <w:lang w:eastAsia="zh-CN"/>
        </w:rPr>
        <w:t>Figure 1</w:t>
      </w:r>
      <w:r>
        <w:rPr>
          <w:rFonts w:eastAsiaTheme="minorEastAsia"/>
          <w:lang w:eastAsia="zh-CN"/>
        </w:rPr>
        <w:fldChar w:fldCharType="end"/>
      </w:r>
      <w:r>
        <w:rPr>
          <w:rFonts w:eastAsiaTheme="minorEastAsia"/>
          <w:lang w:eastAsia="zh-CN"/>
        </w:rPr>
        <w:t>, when each SL transmission occupies only a part of the frequency resource, the inter-UE blocking issue may prevent the UEs to multiplex together. Consequently, if one UE is going to perform SL transmission, the UE has rare change to access the channel since it always detects channel busy.</w:t>
      </w:r>
    </w:p>
    <w:p w14:paraId="66884A3C" w14:textId="77777777" w:rsidR="00E15283" w:rsidRDefault="00E15283" w:rsidP="00E15283">
      <w:pPr>
        <w:pStyle w:val="a0"/>
        <w:keepNext/>
        <w:jc w:val="center"/>
      </w:pPr>
      <w:r>
        <w:rPr>
          <w:noProof/>
        </w:rPr>
        <w:lastRenderedPageBreak/>
        <w:drawing>
          <wp:inline distT="0" distB="0" distL="0" distR="0" wp14:anchorId="7DB8CA08" wp14:editId="352B8706">
            <wp:extent cx="5831205" cy="14839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1205" cy="1483995"/>
                    </a:xfrm>
                    <a:prstGeom prst="rect">
                      <a:avLst/>
                    </a:prstGeom>
                    <a:noFill/>
                    <a:ln>
                      <a:noFill/>
                    </a:ln>
                  </pic:spPr>
                </pic:pic>
              </a:graphicData>
            </a:graphic>
          </wp:inline>
        </w:drawing>
      </w:r>
    </w:p>
    <w:p w14:paraId="1594BF7C" w14:textId="45D5AD08" w:rsidR="00E15283" w:rsidRDefault="00E15283" w:rsidP="00E15283">
      <w:pPr>
        <w:pStyle w:val="a6"/>
        <w:jc w:val="center"/>
        <w:rPr>
          <w:rFonts w:eastAsiaTheme="minorEastAsia"/>
          <w:lang w:eastAsia="zh-CN"/>
        </w:rPr>
      </w:pPr>
      <w:bookmarkStart w:id="24" w:name="_Ref102151624"/>
      <w:r>
        <w:t xml:space="preserve">Figure </w:t>
      </w:r>
      <w:r w:rsidR="00593422">
        <w:fldChar w:fldCharType="begin"/>
      </w:r>
      <w:r w:rsidR="00593422">
        <w:instrText xml:space="preserve"> SEQ Figure \* ARABIC </w:instrText>
      </w:r>
      <w:r w:rsidR="00593422">
        <w:fldChar w:fldCharType="separate"/>
      </w:r>
      <w:r w:rsidR="000A270D">
        <w:rPr>
          <w:noProof/>
        </w:rPr>
        <w:t>1</w:t>
      </w:r>
      <w:r w:rsidR="00593422">
        <w:rPr>
          <w:noProof/>
        </w:rPr>
        <w:fldChar w:fldCharType="end"/>
      </w:r>
      <w:bookmarkEnd w:id="24"/>
      <w:r>
        <w:t xml:space="preserve"> inter-UE blocking</w:t>
      </w:r>
    </w:p>
    <w:p w14:paraId="0682A9CE" w14:textId="77777777" w:rsidR="00E15283" w:rsidRDefault="00E15283" w:rsidP="00E15283">
      <w:pPr>
        <w:pStyle w:val="a0"/>
        <w:rPr>
          <w:rFonts w:eastAsiaTheme="minorEastAsia"/>
          <w:lang w:eastAsia="zh-CN"/>
        </w:rPr>
      </w:pPr>
      <w:r>
        <w:rPr>
          <w:rFonts w:eastAsiaTheme="minorEastAsia"/>
          <w:lang w:eastAsia="zh-CN"/>
        </w:rPr>
        <w:t>To mitigate the inter-UE blocking issue between SL UEs, there would be multiple solutions as following:</w:t>
      </w:r>
    </w:p>
    <w:p w14:paraId="5DB8E853" w14:textId="1517EDE2" w:rsidR="00E15283" w:rsidRDefault="00E15283" w:rsidP="00E15283">
      <w:pPr>
        <w:pStyle w:val="a0"/>
        <w:numPr>
          <w:ilvl w:val="0"/>
          <w:numId w:val="25"/>
        </w:numPr>
        <w:rPr>
          <w:rFonts w:eastAsiaTheme="minorEastAsia"/>
          <w:lang w:eastAsia="zh-CN"/>
        </w:rPr>
      </w:pPr>
      <w:r>
        <w:rPr>
          <w:rFonts w:eastAsiaTheme="minorEastAsia"/>
          <w:lang w:eastAsia="zh-CN"/>
        </w:rPr>
        <w:t xml:space="preserve">Alt.1: TDM transmissions for SL UEs, i.e., each SL transmission occupies the whole bandwidth. However, this approach requires a brand-new resource allocation mechanisms and physical layer structure designs for NR SL, and the resource efficiency may be reduced </w:t>
      </w:r>
      <w:r w:rsidR="00757FD3">
        <w:rPr>
          <w:rFonts w:eastAsiaTheme="minorEastAsia"/>
          <w:lang w:eastAsia="zh-CN"/>
        </w:rPr>
        <w:t>compared with</w:t>
      </w:r>
      <w:r>
        <w:rPr>
          <w:rFonts w:eastAsiaTheme="minorEastAsia"/>
          <w:lang w:eastAsia="zh-CN"/>
        </w:rPr>
        <w:t xml:space="preserve"> FDMed transmissions.</w:t>
      </w:r>
    </w:p>
    <w:p w14:paraId="19B5A39A" w14:textId="678E691B" w:rsidR="00E15283" w:rsidRDefault="00E15283" w:rsidP="00E15283">
      <w:pPr>
        <w:pStyle w:val="a0"/>
        <w:numPr>
          <w:ilvl w:val="0"/>
          <w:numId w:val="25"/>
        </w:numPr>
        <w:rPr>
          <w:rFonts w:eastAsiaTheme="minorEastAsia"/>
          <w:lang w:eastAsia="zh-CN"/>
        </w:rPr>
      </w:pPr>
      <w:r>
        <w:rPr>
          <w:rFonts w:eastAsiaTheme="minorEastAsia"/>
          <w:lang w:eastAsia="zh-CN"/>
        </w:rPr>
        <w:t xml:space="preserve">Alt.2: LBT mechanism is </w:t>
      </w:r>
      <w:r w:rsidR="000921EA">
        <w:rPr>
          <w:rFonts w:eastAsiaTheme="minorEastAsia"/>
          <w:lang w:eastAsia="zh-CN"/>
        </w:rPr>
        <w:t>applied</w:t>
      </w:r>
      <w:r w:rsidR="00354BE7">
        <w:rPr>
          <w:rFonts w:eastAsiaTheme="minorEastAsia"/>
          <w:lang w:eastAsia="zh-CN"/>
        </w:rPr>
        <w:t xml:space="preserve"> </w:t>
      </w:r>
      <w:r>
        <w:rPr>
          <w:rFonts w:eastAsiaTheme="minorEastAsia"/>
          <w:lang w:eastAsia="zh-CN"/>
        </w:rPr>
        <w:t>only to avoid transmission collision from other RAT/system(s), i.e., when SL UE detects another SL UE’s transmission in LBT procedure, the UE can still deem channel free.</w:t>
      </w:r>
    </w:p>
    <w:p w14:paraId="6852108D" w14:textId="10857431" w:rsidR="00E15283" w:rsidRDefault="00E15283" w:rsidP="00E15283">
      <w:pPr>
        <w:pStyle w:val="a0"/>
        <w:rPr>
          <w:rFonts w:eastAsiaTheme="minorEastAsia"/>
          <w:lang w:eastAsia="zh-CN"/>
        </w:rPr>
      </w:pPr>
      <w:r>
        <w:rPr>
          <w:rFonts w:eastAsiaTheme="minorEastAsia"/>
          <w:lang w:eastAsia="zh-CN"/>
        </w:rPr>
        <w:t xml:space="preserve">Some preliminary evaluations are performed to show effectiveness of the above solution Alt.2 to address the inter UE blocking issue. In the simulation, SL UE deems LBT failure only if the UE detects WIFI transmission during the LBT duration. From </w:t>
      </w:r>
      <w:r w:rsidR="00A751D9">
        <w:rPr>
          <w:rFonts w:eastAsiaTheme="minorEastAsia"/>
          <w:lang w:eastAsia="zh-CN"/>
        </w:rPr>
        <w:fldChar w:fldCharType="begin"/>
      </w:r>
      <w:r w:rsidR="00A751D9">
        <w:rPr>
          <w:rFonts w:eastAsiaTheme="minorEastAsia"/>
          <w:lang w:eastAsia="zh-CN"/>
        </w:rPr>
        <w:instrText xml:space="preserve"> REF _Ref102151624 \h </w:instrText>
      </w:r>
      <w:r w:rsidR="00A751D9">
        <w:rPr>
          <w:rFonts w:eastAsiaTheme="minorEastAsia"/>
          <w:lang w:eastAsia="zh-CN"/>
        </w:rPr>
      </w:r>
      <w:r w:rsidR="00A751D9">
        <w:rPr>
          <w:rFonts w:eastAsiaTheme="minorEastAsia"/>
          <w:lang w:eastAsia="zh-CN"/>
        </w:rPr>
        <w:fldChar w:fldCharType="separate"/>
      </w:r>
      <w:r w:rsidR="000A270D">
        <w:t xml:space="preserve">Figure </w:t>
      </w:r>
      <w:r w:rsidR="000A270D">
        <w:rPr>
          <w:noProof/>
        </w:rPr>
        <w:t>1</w:t>
      </w:r>
      <w:r w:rsidR="00A751D9">
        <w:rPr>
          <w:rFonts w:eastAsiaTheme="minorEastAsia"/>
          <w:lang w:eastAsia="zh-CN"/>
        </w:rPr>
        <w:fldChar w:fldCharType="end"/>
      </w:r>
      <w:r>
        <w:rPr>
          <w:rFonts w:eastAsiaTheme="minorEastAsia"/>
          <w:lang w:eastAsia="zh-CN"/>
        </w:rPr>
        <w:t xml:space="preserve">, it can be observed that, when Alt.2 is used (i.e., </w:t>
      </w:r>
      <w:r w:rsidR="00A751D9">
        <w:rPr>
          <w:rFonts w:eastAsiaTheme="minorEastAsia"/>
          <w:lang w:eastAsia="zh-CN"/>
        </w:rPr>
        <w:t>mode 2 with enhanced LBT</w:t>
      </w:r>
      <w:r>
        <w:rPr>
          <w:rFonts w:eastAsiaTheme="minorEastAsia"/>
          <w:lang w:eastAsia="zh-CN"/>
        </w:rPr>
        <w:t xml:space="preserve">), the performance of LBE based channel access increase significantly. </w:t>
      </w:r>
    </w:p>
    <w:p w14:paraId="414492EF" w14:textId="0BB5B25F" w:rsidR="00C01FD3" w:rsidRDefault="00081D83" w:rsidP="00A751D9">
      <w:pPr>
        <w:pStyle w:val="a0"/>
        <w:keepNext/>
        <w:jc w:val="center"/>
      </w:pPr>
      <w:r w:rsidRPr="00081D83">
        <w:rPr>
          <w:noProof/>
        </w:rPr>
        <w:t xml:space="preserve"> </w:t>
      </w:r>
      <w:r>
        <w:rPr>
          <w:noProof/>
        </w:rPr>
        <w:drawing>
          <wp:inline distT="0" distB="0" distL="0" distR="0" wp14:anchorId="3C7D1AE8" wp14:editId="2DA377E9">
            <wp:extent cx="4566285" cy="2743200"/>
            <wp:effectExtent l="0" t="0" r="5715" b="0"/>
            <wp:docPr id="7" name="图表 7">
              <a:extLst xmlns:a="http://schemas.openxmlformats.org/drawingml/2006/main">
                <a:ext uri="{FF2B5EF4-FFF2-40B4-BE49-F238E27FC236}">
                  <a16:creationId xmlns:a16="http://schemas.microsoft.com/office/drawing/2014/main" id="{3EEEBC2F-D32D-AD0F-805F-A67858C71D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E5DDBDF" w14:textId="51B40ED8" w:rsidR="00C01FD3" w:rsidRDefault="00C01FD3" w:rsidP="00A751D9">
      <w:pPr>
        <w:pStyle w:val="a6"/>
        <w:jc w:val="center"/>
        <w:rPr>
          <w:rFonts w:eastAsiaTheme="minorEastAsia"/>
          <w:lang w:eastAsia="zh-CN"/>
        </w:rPr>
      </w:pPr>
      <w:r>
        <w:t xml:space="preserve">Figure </w:t>
      </w:r>
      <w:r w:rsidR="00593422">
        <w:fldChar w:fldCharType="begin"/>
      </w:r>
      <w:r w:rsidR="00593422">
        <w:instrText xml:space="preserve"> SEQ Figure \* ARABIC </w:instrText>
      </w:r>
      <w:r w:rsidR="00593422">
        <w:fldChar w:fldCharType="separate"/>
      </w:r>
      <w:r w:rsidR="000A270D">
        <w:rPr>
          <w:noProof/>
        </w:rPr>
        <w:t>2</w:t>
      </w:r>
      <w:r w:rsidR="00593422">
        <w:rPr>
          <w:noProof/>
        </w:rPr>
        <w:fldChar w:fldCharType="end"/>
      </w:r>
      <w:r>
        <w:t xml:space="preserve"> </w:t>
      </w:r>
      <w:r w:rsidRPr="001317C0">
        <w:t xml:space="preserve">System performance </w:t>
      </w:r>
      <w:r>
        <w:t>for</w:t>
      </w:r>
      <w:r w:rsidRPr="001317C0">
        <w:t xml:space="preserve"> </w:t>
      </w:r>
      <w:r>
        <w:t>enhance</w:t>
      </w:r>
      <w:r w:rsidR="00A751D9">
        <w:t>d LBT</w:t>
      </w:r>
    </w:p>
    <w:p w14:paraId="33977823" w14:textId="34000A93" w:rsidR="00E15283" w:rsidRDefault="00E15283" w:rsidP="00E15283">
      <w:pPr>
        <w:pStyle w:val="a0"/>
        <w:rPr>
          <w:rFonts w:eastAsiaTheme="minorEastAsia"/>
          <w:b/>
          <w:lang w:eastAsia="zh-CN"/>
        </w:rPr>
      </w:pPr>
      <w:bookmarkStart w:id="25" w:name="_Ref1021512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A270D">
        <w:rPr>
          <w:rFonts w:eastAsiaTheme="minorEastAsia"/>
          <w:b/>
          <w:noProof/>
          <w:lang w:eastAsia="zh-CN"/>
        </w:rPr>
        <w:t>10</w:t>
      </w:r>
      <w:r w:rsidRPr="00EF243B">
        <w:rPr>
          <w:rFonts w:eastAsiaTheme="minorEastAsia"/>
          <w:b/>
          <w:lang w:eastAsia="zh-CN"/>
        </w:rPr>
        <w:fldChar w:fldCharType="end"/>
      </w:r>
      <w:r w:rsidRPr="00EF243B">
        <w:rPr>
          <w:rFonts w:eastAsiaTheme="minorEastAsia"/>
          <w:b/>
          <w:lang w:eastAsia="zh-CN"/>
        </w:rPr>
        <w:t xml:space="preserve">: </w:t>
      </w:r>
      <w:r w:rsidRPr="00B41E4D">
        <w:rPr>
          <w:rFonts w:eastAsiaTheme="minorEastAsia"/>
          <w:b/>
          <w:lang w:eastAsia="zh-CN"/>
        </w:rPr>
        <w:t xml:space="preserve">SL UE deems </w:t>
      </w:r>
      <w:r>
        <w:rPr>
          <w:rFonts w:eastAsiaTheme="minorEastAsia"/>
          <w:b/>
          <w:lang w:eastAsia="zh-CN"/>
        </w:rPr>
        <w:t>channel busy</w:t>
      </w:r>
      <w:r w:rsidRPr="00B41E4D">
        <w:rPr>
          <w:rFonts w:eastAsiaTheme="minorEastAsia"/>
          <w:b/>
          <w:lang w:eastAsia="zh-CN"/>
        </w:rPr>
        <w:t xml:space="preserve"> only if the UE detects transmission</w:t>
      </w:r>
      <w:r w:rsidR="007D67EF">
        <w:rPr>
          <w:rFonts w:eastAsiaTheme="minorEastAsia"/>
          <w:b/>
          <w:lang w:eastAsia="zh-CN"/>
        </w:rPr>
        <w:t xml:space="preserve"> other than SL occupying the channel (e.g., exceeding the energy detection threshold)</w:t>
      </w:r>
      <w:r w:rsidRPr="00B41E4D">
        <w:rPr>
          <w:rFonts w:eastAsiaTheme="minorEastAsia"/>
          <w:b/>
          <w:lang w:eastAsia="zh-CN"/>
        </w:rPr>
        <w:t xml:space="preserve"> during the LBT duration</w:t>
      </w:r>
      <w:r>
        <w:rPr>
          <w:rFonts w:eastAsiaTheme="minorEastAsia"/>
          <w:b/>
          <w:lang w:eastAsia="zh-CN"/>
        </w:rPr>
        <w:t>,</w:t>
      </w:r>
      <w:r w:rsidR="007D67EF">
        <w:rPr>
          <w:rFonts w:eastAsiaTheme="minorEastAsia"/>
          <w:b/>
          <w:lang w:eastAsia="zh-CN"/>
        </w:rPr>
        <w:t xml:space="preserve"> i.e.,</w:t>
      </w:r>
      <w:r>
        <w:rPr>
          <w:rFonts w:eastAsiaTheme="minorEastAsia"/>
          <w:b/>
          <w:lang w:eastAsia="zh-CN"/>
        </w:rPr>
        <w:t xml:space="preserve"> the energy detection in LBT procedure </w:t>
      </w:r>
      <w:r w:rsidR="007D67EF">
        <w:rPr>
          <w:rFonts w:eastAsiaTheme="minorEastAsia"/>
          <w:b/>
          <w:lang w:eastAsia="zh-CN"/>
        </w:rPr>
        <w:t xml:space="preserve">does </w:t>
      </w:r>
      <w:r>
        <w:rPr>
          <w:rFonts w:eastAsiaTheme="minorEastAsia"/>
          <w:b/>
          <w:lang w:eastAsia="zh-CN"/>
        </w:rPr>
        <w:t xml:space="preserve">not </w:t>
      </w:r>
      <w:r w:rsidR="007D67EF">
        <w:rPr>
          <w:rFonts w:eastAsiaTheme="minorEastAsia"/>
          <w:b/>
          <w:lang w:eastAsia="zh-CN"/>
        </w:rPr>
        <w:t xml:space="preserve">take into account </w:t>
      </w:r>
      <w:r>
        <w:rPr>
          <w:rFonts w:eastAsiaTheme="minorEastAsia"/>
          <w:b/>
          <w:lang w:eastAsia="zh-CN"/>
        </w:rPr>
        <w:t>the SL transmissions.</w:t>
      </w:r>
      <w:bookmarkEnd w:id="25"/>
    </w:p>
    <w:p w14:paraId="47122381" w14:textId="4D9518F7" w:rsidR="00A751D9" w:rsidRPr="0039539B" w:rsidRDefault="0039539B" w:rsidP="00E15283">
      <w:pPr>
        <w:pStyle w:val="a0"/>
        <w:rPr>
          <w:rFonts w:eastAsiaTheme="minorEastAsia"/>
          <w:u w:val="single"/>
          <w:lang w:eastAsia="zh-CN"/>
        </w:rPr>
      </w:pPr>
      <w:r>
        <w:rPr>
          <w:rFonts w:eastAsiaTheme="minorEastAsia"/>
          <w:u w:val="single"/>
          <w:lang w:eastAsia="zh-CN"/>
        </w:rPr>
        <w:t>Discussion on r</w:t>
      </w:r>
      <w:r w:rsidR="00A751D9" w:rsidRPr="00AE7A97">
        <w:rPr>
          <w:rFonts w:eastAsiaTheme="minorEastAsia"/>
          <w:u w:val="single"/>
          <w:lang w:eastAsia="zh-CN"/>
        </w:rPr>
        <w:t xml:space="preserve">eason </w:t>
      </w:r>
      <w:r w:rsidR="00A751D9">
        <w:rPr>
          <w:rFonts w:eastAsiaTheme="minorEastAsia"/>
          <w:u w:val="single"/>
          <w:lang w:eastAsia="zh-CN"/>
        </w:rPr>
        <w:t>c</w:t>
      </w:r>
      <w:r w:rsidR="00A751D9" w:rsidRPr="00AE7A97">
        <w:rPr>
          <w:rFonts w:eastAsiaTheme="minorEastAsia"/>
          <w:u w:val="single"/>
          <w:lang w:eastAsia="zh-CN"/>
        </w:rPr>
        <w:t>)</w:t>
      </w:r>
    </w:p>
    <w:p w14:paraId="7050AA5D" w14:textId="78EA1463" w:rsidR="0039539B"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Similar as NR-U, it is assumed that UE implementation decides the start time of the LBT procedure and UE may hold on the LBT procedure when detecting a busy channel, thus the end of LBT procedure is not predictable by the UE, that is why there may be a </w:t>
      </w:r>
      <w:r w:rsidR="00E15283">
        <w:rPr>
          <w:rFonts w:ascii="Times New Roman" w:eastAsiaTheme="minorEastAsia" w:hAnsi="Times New Roman"/>
          <w:szCs w:val="20"/>
          <w:lang w:eastAsia="zh-CN"/>
        </w:rPr>
        <w:t>gap between the end of LBT procedure and the start of the SL transmission resource</w:t>
      </w:r>
      <w:r>
        <w:rPr>
          <w:rFonts w:ascii="Times New Roman" w:eastAsiaTheme="minorEastAsia" w:hAnsi="Times New Roman"/>
          <w:szCs w:val="20"/>
          <w:lang w:eastAsia="zh-CN"/>
        </w:rPr>
        <w:t xml:space="preserve">. </w:t>
      </w:r>
    </w:p>
    <w:p w14:paraId="301BDFC8" w14:textId="7610B981" w:rsidR="00283F11" w:rsidRPr="006571D8" w:rsidRDefault="00283F11" w:rsidP="00E15283">
      <w:pPr>
        <w:pStyle w:val="a0"/>
        <w:rPr>
          <w:rFonts w:eastAsiaTheme="minorEastAsia"/>
          <w:b/>
          <w:lang w:eastAsia="zh-CN"/>
        </w:rPr>
      </w:pPr>
      <w:bookmarkStart w:id="26" w:name="_Ref111217494"/>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A270D">
        <w:rPr>
          <w:rFonts w:eastAsiaTheme="minorEastAsia"/>
          <w:b/>
          <w:noProof/>
          <w:lang w:eastAsia="zh-CN"/>
        </w:rPr>
        <w:t>11</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UE implementation decides the start time of the LBT procedure and UE hold</w:t>
      </w:r>
      <w:r>
        <w:rPr>
          <w:rFonts w:eastAsiaTheme="minorEastAsia"/>
          <w:b/>
          <w:lang w:eastAsia="zh-CN"/>
        </w:rPr>
        <w:t>s</w:t>
      </w:r>
      <w:r w:rsidRPr="006571D8">
        <w:rPr>
          <w:rFonts w:eastAsiaTheme="minorEastAsia"/>
          <w:b/>
          <w:lang w:eastAsia="zh-CN"/>
        </w:rPr>
        <w:t xml:space="preserve"> on the LBT procedure when detecting a busy channel</w:t>
      </w:r>
      <w:r>
        <w:rPr>
          <w:rFonts w:eastAsiaTheme="minorEastAsia"/>
          <w:b/>
          <w:lang w:eastAsia="zh-CN"/>
        </w:rPr>
        <w:t>.</w:t>
      </w:r>
      <w:bookmarkEnd w:id="26"/>
    </w:p>
    <w:p w14:paraId="678B05CA" w14:textId="2272F342" w:rsidR="00283F11"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UE detects the gap between the end of LBT procedure and the start of the SL transmission resource, UE may either fill the gap by dummy transmission or delay the LBT procedure until the start of the transmission resource. Considering the resource efficiency, </w:t>
      </w:r>
      <w:r w:rsidR="00E15283">
        <w:rPr>
          <w:rFonts w:ascii="Times New Roman" w:eastAsiaTheme="minorEastAsia" w:hAnsi="Times New Roman"/>
          <w:szCs w:val="20"/>
          <w:lang w:eastAsia="zh-CN"/>
        </w:rPr>
        <w:t xml:space="preserve">it is preferred to </w:t>
      </w:r>
      <w:r>
        <w:rPr>
          <w:rFonts w:ascii="Times New Roman" w:eastAsiaTheme="minorEastAsia" w:hAnsi="Times New Roman"/>
          <w:szCs w:val="20"/>
          <w:lang w:eastAsia="zh-CN"/>
        </w:rPr>
        <w:t xml:space="preserve">delay the LBT procedure, i.e., </w:t>
      </w:r>
      <w:r w:rsidR="00E15283">
        <w:rPr>
          <w:rFonts w:ascii="Times New Roman" w:eastAsiaTheme="minorEastAsia" w:hAnsi="Times New Roman"/>
          <w:szCs w:val="20"/>
          <w:lang w:eastAsia="zh-CN"/>
        </w:rPr>
        <w:t xml:space="preserve">apply a </w:t>
      </w:r>
      <w:r>
        <w:rPr>
          <w:rFonts w:ascii="Times New Roman" w:eastAsiaTheme="minorEastAsia" w:hAnsi="Times New Roman"/>
          <w:szCs w:val="20"/>
          <w:lang w:eastAsia="zh-CN"/>
        </w:rPr>
        <w:t xml:space="preserve">25us </w:t>
      </w:r>
      <w:r w:rsidR="00E15283">
        <w:rPr>
          <w:rFonts w:ascii="Times New Roman" w:eastAsiaTheme="minorEastAsia" w:hAnsi="Times New Roman"/>
          <w:szCs w:val="20"/>
          <w:lang w:eastAsia="zh-CN"/>
        </w:rPr>
        <w:t xml:space="preserve">deferred </w:t>
      </w:r>
      <w:r w:rsidR="00E15283">
        <w:rPr>
          <w:rFonts w:ascii="Times New Roman" w:eastAsiaTheme="minorEastAsia" w:hAnsi="Times New Roman"/>
          <w:szCs w:val="20"/>
          <w:lang w:eastAsia="zh-CN"/>
        </w:rPr>
        <w:lastRenderedPageBreak/>
        <w:t>LBT before the SL transmission resource</w:t>
      </w:r>
      <w:r w:rsidR="007D67EF">
        <w:rPr>
          <w:rFonts w:ascii="Times New Roman" w:eastAsiaTheme="minorEastAsia" w:hAnsi="Times New Roman"/>
          <w:szCs w:val="20"/>
          <w:lang w:eastAsia="zh-CN"/>
        </w:rPr>
        <w:t>, similarly as that in NR-U</w:t>
      </w:r>
      <w:r w:rsidR="00E15283">
        <w:rPr>
          <w:rFonts w:ascii="Times New Roman" w:eastAsiaTheme="minorEastAsia" w:hAnsi="Times New Roman"/>
          <w:szCs w:val="20"/>
          <w:lang w:eastAsia="zh-CN"/>
        </w:rPr>
        <w:t xml:space="preserve">. Then, SL UE can still perform transmission on the resource if the deferred LBT succeed. </w:t>
      </w:r>
      <w:r w:rsidR="0093535B">
        <w:rPr>
          <w:rFonts w:ascii="Times New Roman" w:eastAsiaTheme="minorEastAsia" w:hAnsi="Times New Roman"/>
          <w:szCs w:val="20"/>
          <w:lang w:eastAsia="zh-CN"/>
        </w:rPr>
        <w:t xml:space="preserve">However, </w:t>
      </w:r>
      <w:r w:rsidR="00283F11">
        <w:rPr>
          <w:rFonts w:ascii="Times New Roman" w:eastAsiaTheme="minorEastAsia" w:hAnsi="Times New Roman"/>
          <w:szCs w:val="20"/>
          <w:lang w:eastAsia="zh-CN"/>
        </w:rPr>
        <w:t>the deferred LBT may fail as well, then UE has to hold on the TB transmission until next selected/reserved PSCCH/PSSCH.</w:t>
      </w:r>
    </w:p>
    <w:p w14:paraId="2AC89853" w14:textId="29DC7CA5" w:rsidR="00283F11" w:rsidRDefault="00283F11" w:rsidP="00283F11">
      <w:pPr>
        <w:pStyle w:val="a0"/>
        <w:rPr>
          <w:rFonts w:eastAsiaTheme="minorEastAsia"/>
          <w:b/>
          <w:lang w:eastAsia="zh-CN"/>
        </w:rPr>
      </w:pPr>
      <w:bookmarkStart w:id="27" w:name="_Ref11121749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A270D">
        <w:rPr>
          <w:rFonts w:eastAsiaTheme="minorEastAsia"/>
          <w:b/>
          <w:noProof/>
          <w:lang w:eastAsia="zh-CN"/>
        </w:rPr>
        <w:t>12</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When UE detects the gap between the end of LBT procedure and the start of the SL transmission resource, the UE apply a 25us deferred LBT before the SL transmission resource</w:t>
      </w:r>
      <w:r>
        <w:rPr>
          <w:rFonts w:eastAsiaTheme="minorEastAsia"/>
          <w:b/>
          <w:lang w:eastAsia="zh-CN"/>
        </w:rPr>
        <w:t>.</w:t>
      </w:r>
      <w:bookmarkEnd w:id="27"/>
    </w:p>
    <w:p w14:paraId="54E8B01A" w14:textId="093360EE" w:rsidR="00E15283" w:rsidRDefault="00283F11"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93535B">
        <w:rPr>
          <w:rFonts w:ascii="Times New Roman" w:eastAsiaTheme="minorEastAsia" w:hAnsi="Times New Roman"/>
          <w:szCs w:val="20"/>
          <w:lang w:eastAsia="zh-CN"/>
        </w:rPr>
        <w:t>o increase</w:t>
      </w:r>
      <w:r w:rsidR="007D67EF">
        <w:rPr>
          <w:rFonts w:ascii="Times New Roman" w:eastAsiaTheme="minorEastAsia" w:hAnsi="Times New Roman"/>
          <w:szCs w:val="20"/>
          <w:lang w:eastAsia="zh-CN"/>
        </w:rPr>
        <w:t xml:space="preserve"> the</w:t>
      </w:r>
      <w:r w:rsidR="0093535B">
        <w:rPr>
          <w:rFonts w:ascii="Times New Roman" w:eastAsiaTheme="minorEastAsia" w:hAnsi="Times New Roman"/>
          <w:szCs w:val="20"/>
          <w:lang w:eastAsia="zh-CN"/>
        </w:rPr>
        <w:t xml:space="preserve"> TB transmission </w:t>
      </w:r>
      <w:r w:rsidR="009E739A">
        <w:rPr>
          <w:rFonts w:ascii="Times New Roman" w:eastAsiaTheme="minorEastAsia" w:hAnsi="Times New Roman"/>
          <w:szCs w:val="20"/>
          <w:lang w:eastAsia="zh-CN"/>
        </w:rPr>
        <w:t>reliability</w:t>
      </w:r>
      <w:r w:rsidR="0093535B">
        <w:rPr>
          <w:rFonts w:ascii="Times New Roman" w:eastAsiaTheme="minorEastAsia" w:hAnsi="Times New Roman"/>
          <w:szCs w:val="20"/>
          <w:lang w:eastAsia="zh-CN"/>
        </w:rPr>
        <w:t>, it can be assumed that the transmission resource is selected as early as possible</w:t>
      </w:r>
      <w:r w:rsidR="009E739A">
        <w:rPr>
          <w:rFonts w:ascii="Times New Roman" w:eastAsiaTheme="minorEastAsia" w:hAnsi="Times New Roman"/>
          <w:szCs w:val="20"/>
          <w:lang w:eastAsia="zh-CN"/>
        </w:rPr>
        <w:t xml:space="preserve"> to approach the end of the LBT procedure</w:t>
      </w:r>
      <w:r w:rsidR="0093535B">
        <w:rPr>
          <w:rFonts w:ascii="Times New Roman" w:eastAsiaTheme="minorEastAsia" w:hAnsi="Times New Roman"/>
          <w:szCs w:val="20"/>
          <w:lang w:eastAsia="zh-CN"/>
        </w:rPr>
        <w:t xml:space="preserve">, </w:t>
      </w:r>
      <w:r w:rsidR="007D67EF">
        <w:rPr>
          <w:rFonts w:ascii="Times New Roman" w:eastAsiaTheme="minorEastAsia" w:hAnsi="Times New Roman"/>
          <w:szCs w:val="20"/>
          <w:lang w:eastAsia="zh-CN"/>
        </w:rPr>
        <w:t xml:space="preserve">so that </w:t>
      </w:r>
      <w:r w:rsidR="0093535B">
        <w:rPr>
          <w:rFonts w:ascii="Times New Roman" w:eastAsiaTheme="minorEastAsia" w:hAnsi="Times New Roman"/>
          <w:szCs w:val="20"/>
          <w:lang w:eastAsia="zh-CN"/>
        </w:rPr>
        <w:t xml:space="preserve">if the deferred LBT failed, the UE </w:t>
      </w:r>
      <w:r w:rsidR="009E739A">
        <w:rPr>
          <w:rFonts w:ascii="Times New Roman" w:eastAsiaTheme="minorEastAsia" w:hAnsi="Times New Roman"/>
          <w:szCs w:val="20"/>
          <w:lang w:eastAsia="zh-CN"/>
        </w:rPr>
        <w:t xml:space="preserve">has sufficient time to </w:t>
      </w:r>
      <w:r w:rsidR="0093535B">
        <w:rPr>
          <w:rFonts w:ascii="Times New Roman" w:eastAsiaTheme="minorEastAsia" w:hAnsi="Times New Roman"/>
          <w:szCs w:val="20"/>
          <w:lang w:eastAsia="zh-CN"/>
        </w:rPr>
        <w:t>continue another LBT procedure to transmit the TB</w:t>
      </w:r>
      <w:r w:rsidR="009E739A">
        <w:rPr>
          <w:rFonts w:ascii="Times New Roman" w:eastAsiaTheme="minorEastAsia" w:hAnsi="Times New Roman"/>
          <w:szCs w:val="20"/>
          <w:lang w:eastAsia="zh-CN"/>
        </w:rPr>
        <w:t xml:space="preserve"> within its PDB</w:t>
      </w:r>
      <w:r w:rsidR="0093535B">
        <w:rPr>
          <w:rFonts w:ascii="Times New Roman" w:eastAsiaTheme="minorEastAsia" w:hAnsi="Times New Roman"/>
          <w:szCs w:val="20"/>
          <w:lang w:eastAsia="zh-CN"/>
        </w:rPr>
        <w:t xml:space="preserve">.  </w:t>
      </w:r>
      <w:r w:rsidR="00E15283">
        <w:rPr>
          <w:rFonts w:ascii="Times New Roman" w:eastAsiaTheme="minorEastAsia" w:hAnsi="Times New Roman"/>
          <w:szCs w:val="20"/>
          <w:lang w:eastAsia="zh-CN"/>
        </w:rPr>
        <w:t xml:space="preserve">  </w:t>
      </w:r>
    </w:p>
    <w:p w14:paraId="72B35CC9" w14:textId="3FEBE351" w:rsidR="00CC24BE" w:rsidRPr="0045731C" w:rsidRDefault="008A7658" w:rsidP="00CC24BE">
      <w:pPr>
        <w:pStyle w:val="a0"/>
        <w:rPr>
          <w:rFonts w:eastAsiaTheme="minorEastAsia"/>
          <w:lang w:eastAsia="zh-CN"/>
        </w:rPr>
      </w:pPr>
      <w:bookmarkStart w:id="28" w:name="_Ref11121749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A270D">
        <w:rPr>
          <w:rFonts w:eastAsiaTheme="minorEastAsia"/>
          <w:b/>
          <w:noProof/>
          <w:lang w:eastAsia="zh-CN"/>
        </w:rPr>
        <w:t>13</w:t>
      </w:r>
      <w:r w:rsidRPr="00EF243B">
        <w:rPr>
          <w:rFonts w:eastAsiaTheme="minorEastAsia"/>
          <w:b/>
          <w:lang w:eastAsia="zh-CN"/>
        </w:rPr>
        <w:fldChar w:fldCharType="end"/>
      </w:r>
      <w:r w:rsidRPr="00EF243B">
        <w:rPr>
          <w:rFonts w:eastAsiaTheme="minorEastAsia"/>
          <w:b/>
          <w:lang w:eastAsia="zh-CN"/>
        </w:rPr>
        <w:t>:</w:t>
      </w:r>
      <w:r w:rsidR="00915B12" w:rsidRPr="00915B12">
        <w:rPr>
          <w:rFonts w:eastAsiaTheme="minorEastAsia"/>
          <w:b/>
          <w:lang w:eastAsia="zh-CN"/>
        </w:rPr>
        <w:t xml:space="preserve"> </w:t>
      </w:r>
      <w:r w:rsidR="00ED22DC">
        <w:rPr>
          <w:rFonts w:eastAsiaTheme="minorEastAsia"/>
          <w:b/>
          <w:lang w:eastAsia="zh-CN"/>
        </w:rPr>
        <w:t>For mode 2, t</w:t>
      </w:r>
      <w:r w:rsidR="00915B12" w:rsidRPr="00915B12">
        <w:rPr>
          <w:rFonts w:eastAsiaTheme="minorEastAsia"/>
          <w:b/>
          <w:lang w:eastAsia="zh-CN"/>
        </w:rPr>
        <w:t xml:space="preserve">he transmission resource </w:t>
      </w:r>
      <w:r w:rsidR="00915B12">
        <w:rPr>
          <w:rFonts w:eastAsiaTheme="minorEastAsia"/>
          <w:b/>
          <w:lang w:eastAsia="zh-CN"/>
        </w:rPr>
        <w:t>should be</w:t>
      </w:r>
      <w:r w:rsidR="00915B12" w:rsidRPr="00915B12">
        <w:rPr>
          <w:rFonts w:eastAsiaTheme="minorEastAsia"/>
          <w:b/>
          <w:lang w:eastAsia="zh-CN"/>
        </w:rPr>
        <w:t xml:space="preserve"> selected as early as possible to approach the end of the LBT procedure</w:t>
      </w:r>
      <w:r>
        <w:rPr>
          <w:rFonts w:eastAsiaTheme="minorEastAsia"/>
          <w:b/>
          <w:lang w:eastAsia="zh-CN"/>
        </w:rPr>
        <w:t>.</w:t>
      </w:r>
      <w:bookmarkEnd w:id="28"/>
    </w:p>
    <w:p w14:paraId="65FB80A8" w14:textId="40A77A15" w:rsidR="00CC24BE" w:rsidRDefault="00CC24BE" w:rsidP="00CC24BE">
      <w:pPr>
        <w:pStyle w:val="2"/>
        <w:numPr>
          <w:ilvl w:val="1"/>
          <w:numId w:val="5"/>
        </w:numPr>
      </w:pPr>
      <w:r>
        <w:t xml:space="preserve">LBT procedure </w:t>
      </w:r>
      <w:r w:rsidR="001E22C8">
        <w:t>for</w:t>
      </w:r>
      <w:r>
        <w:t xml:space="preserve"> mode 1 </w:t>
      </w:r>
      <w:r w:rsidR="001E22C8">
        <w:t>resource allocation</w:t>
      </w:r>
    </w:p>
    <w:tbl>
      <w:tblPr>
        <w:tblStyle w:val="ab"/>
        <w:tblW w:w="0" w:type="auto"/>
        <w:tblLook w:val="04A0" w:firstRow="1" w:lastRow="0" w:firstColumn="1" w:lastColumn="0" w:noHBand="0" w:noVBand="1"/>
      </w:tblPr>
      <w:tblGrid>
        <w:gridCol w:w="9019"/>
      </w:tblGrid>
      <w:tr w:rsidR="000E0DEB" w:rsidRPr="00F27709" w14:paraId="2499622B" w14:textId="77777777" w:rsidTr="00513A0D">
        <w:tc>
          <w:tcPr>
            <w:tcW w:w="9019" w:type="dxa"/>
          </w:tcPr>
          <w:p w14:paraId="722BB141" w14:textId="77777777" w:rsidR="000E0DEB" w:rsidRPr="00ED19B8" w:rsidRDefault="000E0DEB" w:rsidP="00513A0D">
            <w:pPr>
              <w:autoSpaceDE w:val="0"/>
              <w:autoSpaceDN w:val="0"/>
              <w:jc w:val="both"/>
              <w:rPr>
                <w:rFonts w:cs="Times"/>
                <w:b/>
                <w:bCs/>
                <w:sz w:val="20"/>
                <w:szCs w:val="20"/>
              </w:rPr>
            </w:pPr>
            <w:bookmarkStart w:id="29" w:name="_Ref111217505"/>
            <w:r w:rsidRPr="00ED19B8">
              <w:rPr>
                <w:rFonts w:cs="Times"/>
                <w:b/>
                <w:bCs/>
                <w:sz w:val="20"/>
                <w:szCs w:val="20"/>
                <w:highlight w:val="green"/>
              </w:rPr>
              <w:t>109 Agreement</w:t>
            </w:r>
          </w:p>
          <w:p w14:paraId="113C0E44" w14:textId="77777777" w:rsidR="000E0DEB" w:rsidRPr="00ED19B8" w:rsidRDefault="000E0DEB" w:rsidP="000E0DEB">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47FBFFB9" w14:textId="77777777" w:rsidR="000E0DEB" w:rsidRPr="00ED19B8" w:rsidRDefault="000E0DEB" w:rsidP="000E0DEB">
            <w:pPr>
              <w:pStyle w:val="af9"/>
              <w:numPr>
                <w:ilvl w:val="1"/>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298E3ED0" w14:textId="77777777" w:rsidR="000E0DEB" w:rsidRPr="00ED19B8" w:rsidRDefault="000E0DEB" w:rsidP="000E0DEB">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510C8CE6" w14:textId="77777777" w:rsidR="000E0DEB" w:rsidRPr="006A64F3" w:rsidRDefault="000E0DEB" w:rsidP="000E0DEB">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69863D80" w14:textId="77777777" w:rsidR="000E0DEB" w:rsidRPr="006A64F3" w:rsidRDefault="000E0DEB" w:rsidP="00513A0D">
            <w:pPr>
              <w:autoSpaceDE w:val="0"/>
              <w:autoSpaceDN w:val="0"/>
              <w:jc w:val="both"/>
              <w:rPr>
                <w:sz w:val="20"/>
                <w:szCs w:val="20"/>
              </w:rPr>
            </w:pPr>
            <w:r w:rsidRPr="006A64F3">
              <w:rPr>
                <w:b/>
                <w:bCs/>
                <w:sz w:val="20"/>
                <w:szCs w:val="20"/>
                <w:highlight w:val="green"/>
              </w:rPr>
              <w:t>Agreement</w:t>
            </w:r>
          </w:p>
          <w:p w14:paraId="5DF2518F" w14:textId="77777777" w:rsidR="000E0DEB" w:rsidRPr="006A64F3" w:rsidRDefault="000E0DEB" w:rsidP="00513A0D">
            <w:pPr>
              <w:pStyle w:val="af9"/>
              <w:autoSpaceDE w:val="0"/>
              <w:autoSpaceDN w:val="0"/>
              <w:ind w:firstLine="400"/>
              <w:jc w:val="both"/>
              <w:rPr>
                <w:rFonts w:ascii="Times New Roman" w:hAnsi="Times New Roman" w:cs="Times New Roman"/>
                <w:sz w:val="20"/>
                <w:szCs w:val="20"/>
              </w:rPr>
            </w:pPr>
            <w:r w:rsidRPr="006A64F3">
              <w:rPr>
                <w:rFonts w:ascii="Times New Roman" w:hAnsi="Times New Roman" w:cs="Times New Roman"/>
                <w:sz w:val="20"/>
                <w:szCs w:val="20"/>
              </w:rPr>
              <w:t>Multi-consecutive slots transmission (MCSt) is supported for Mode 1 and Mode 2 resource allocation in SL-U.</w:t>
            </w:r>
          </w:p>
          <w:p w14:paraId="342FB0AB" w14:textId="77777777" w:rsidR="000E0DEB" w:rsidRPr="006A64F3" w:rsidRDefault="000E0DEB" w:rsidP="000E0DEB">
            <w:pPr>
              <w:pStyle w:val="af9"/>
              <w:numPr>
                <w:ilvl w:val="0"/>
                <w:numId w:val="30"/>
              </w:numPr>
              <w:autoSpaceDE w:val="0"/>
              <w:autoSpaceDN w:val="0"/>
              <w:ind w:firstLineChars="0"/>
              <w:jc w:val="both"/>
              <w:rPr>
                <w:rFonts w:ascii="Times New Roman" w:hAnsi="Times New Roman"/>
                <w:szCs w:val="20"/>
              </w:rPr>
            </w:pPr>
            <w:r w:rsidRPr="006A64F3">
              <w:rPr>
                <w:rFonts w:ascii="Times New Roman" w:hAnsi="Times New Roman" w:cs="Times New Roman"/>
                <w:sz w:val="20"/>
                <w:szCs w:val="20"/>
                <w:lang w:val="en-AU"/>
              </w:rPr>
              <w:t>FFS details</w:t>
            </w:r>
          </w:p>
        </w:tc>
      </w:tr>
    </w:tbl>
    <w:p w14:paraId="2B57E17E" w14:textId="4AAE9412"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LBT type as well as the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gNB</w:t>
      </w:r>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In R16 SL, </w:t>
      </w:r>
      <w:r>
        <w:rPr>
          <w:rFonts w:ascii="Times New Roman" w:eastAsiaTheme="minorEastAsia" w:hAnsi="Times New Roman"/>
          <w:szCs w:val="20"/>
          <w:lang w:eastAsia="zh-CN"/>
        </w:rPr>
        <w:t>gNB has no information o</w:t>
      </w:r>
      <w:r w:rsidR="005E2651">
        <w:rPr>
          <w:rFonts w:ascii="Times New Roman" w:eastAsiaTheme="minorEastAsia" w:hAnsi="Times New Roman"/>
          <w:szCs w:val="20"/>
          <w:lang w:eastAsia="zh-CN"/>
        </w:rPr>
        <w:t>n</w:t>
      </w:r>
      <w:r>
        <w:rPr>
          <w:rFonts w:ascii="Times New Roman" w:eastAsiaTheme="minorEastAsia" w:hAnsi="Times New Roman"/>
          <w:szCs w:val="20"/>
          <w:lang w:eastAsia="zh-CN"/>
        </w:rPr>
        <w:t xml:space="preserve">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Similarly, if </w:t>
      </w:r>
      <w:r>
        <w:rPr>
          <w:rFonts w:ascii="Times New Roman" w:eastAsiaTheme="minorEastAsia" w:hAnsi="Times New Roman"/>
          <w:szCs w:val="20"/>
          <w:lang w:eastAsia="zh-CN"/>
        </w:rPr>
        <w:t>it is up to</w:t>
      </w:r>
      <w:r w:rsidRPr="003A3FDF">
        <w:rPr>
          <w:rFonts w:ascii="Times New Roman" w:eastAsiaTheme="minorEastAsia" w:hAnsi="Times New Roman"/>
          <w:szCs w:val="20"/>
          <w:lang w:eastAsia="zh-CN"/>
        </w:rPr>
        <w:t xml:space="preserve"> </w:t>
      </w:r>
      <w:r w:rsidR="00E86A9E">
        <w:rPr>
          <w:rFonts w:ascii="Times New Roman" w:eastAsiaTheme="minorEastAsia" w:hAnsi="Times New Roman" w:hint="eastAsia"/>
          <w:szCs w:val="20"/>
          <w:lang w:eastAsia="zh-CN"/>
        </w:rPr>
        <w:t>the</w:t>
      </w:r>
      <w:r w:rsidR="00E86A9E">
        <w:rPr>
          <w:rFonts w:ascii="Times New Roman" w:eastAsiaTheme="minorEastAsia" w:hAnsi="Times New Roman"/>
          <w:szCs w:val="20"/>
          <w:lang w:eastAsia="zh-CN"/>
        </w:rPr>
        <w:t xml:space="preserve">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well as LBT mechanism to use in SL-U</w:t>
      </w:r>
      <w:r w:rsidRPr="003A3FDF">
        <w:rPr>
          <w:rFonts w:ascii="Times New Roman" w:eastAsiaTheme="minorEastAsia" w:hAnsi="Times New Roman"/>
          <w:szCs w:val="20"/>
          <w:lang w:eastAsia="zh-CN"/>
        </w:rPr>
        <w:t xml:space="preserve">, the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contain the scheduled resource. Further,</w:t>
      </w:r>
      <w:r>
        <w:rPr>
          <w:rFonts w:ascii="Times New Roman" w:eastAsiaTheme="minorEastAsia" w:hAnsi="Times New Roman"/>
          <w:szCs w:val="20"/>
          <w:lang w:eastAsia="zh-CN"/>
        </w:rPr>
        <w:t xml:space="preserve"> in addition to the scheduled resources,</w:t>
      </w:r>
      <w:r w:rsidRPr="003A3FDF">
        <w:rPr>
          <w:rFonts w:ascii="Times New Roman" w:eastAsiaTheme="minorEastAsia" w:hAnsi="Times New Roman"/>
          <w:szCs w:val="20"/>
          <w:lang w:eastAsia="zh-CN"/>
        </w:rPr>
        <w:t xml:space="preserve"> the COT may contain</w:t>
      </w:r>
      <w:r>
        <w:rPr>
          <w:rFonts w:ascii="Times New Roman" w:eastAsiaTheme="minorEastAsia" w:hAnsi="Times New Roman"/>
          <w:szCs w:val="20"/>
          <w:lang w:eastAsia="zh-CN"/>
        </w:rPr>
        <w:t xml:space="preserve"> 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resources.</w:t>
      </w:r>
      <w:r w:rsidR="003824E5">
        <w:rPr>
          <w:rFonts w:ascii="Times New Roman" w:eastAsiaTheme="minorEastAsia" w:hAnsi="Times New Roman"/>
          <w:szCs w:val="20"/>
          <w:lang w:eastAsia="zh-CN"/>
        </w:rPr>
        <w:t xml:space="preserve"> if should be first clarified if these additional time resource can be used by the mode-1 UE for transmission or sharing with peer UE.</w:t>
      </w:r>
    </w:p>
    <w:p w14:paraId="76C43A3D" w14:textId="6F58B5DF" w:rsidR="00C61022" w:rsidRPr="00C61022" w:rsidRDefault="00C61022" w:rsidP="00C61022">
      <w:pPr>
        <w:pStyle w:val="a0"/>
        <w:rPr>
          <w:rFonts w:ascii="Times New Roman" w:eastAsiaTheme="minorEastAsia" w:hAnsi="Times New Roman"/>
          <w:szCs w:val="20"/>
          <w:lang w:eastAsia="zh-CN"/>
        </w:rPr>
      </w:pPr>
      <w:r w:rsidRPr="00BD283E">
        <w:rPr>
          <w:rFonts w:ascii="Times New Roman" w:eastAsiaTheme="minorEastAsia" w:hAnsi="Times New Roman"/>
          <w:szCs w:val="20"/>
          <w:lang w:eastAsia="zh-CN"/>
        </w:rPr>
        <w:t xml:space="preserve">If this is not  allowed, the consumed LBT effort and </w:t>
      </w:r>
      <w:r w:rsidR="0043665E" w:rsidRPr="00BD283E">
        <w:rPr>
          <w:rFonts w:ascii="Times New Roman" w:eastAsiaTheme="minorEastAsia" w:hAnsi="Times New Roman"/>
          <w:szCs w:val="20"/>
          <w:lang w:eastAsia="zh-CN"/>
        </w:rPr>
        <w:t>obtained</w:t>
      </w:r>
      <w:r w:rsidRPr="00BD283E">
        <w:rPr>
          <w:rFonts w:ascii="Times New Roman" w:eastAsiaTheme="minorEastAsia" w:hAnsi="Times New Roman"/>
          <w:szCs w:val="20"/>
          <w:lang w:eastAsia="zh-CN"/>
        </w:rPr>
        <w:t xml:space="preserve"> transmission opportunity are somehow wasted. If it is allowed, it seems that this may be somehow </w:t>
      </w:r>
      <w:r w:rsidR="00EA0B14" w:rsidRPr="00BD283E">
        <w:rPr>
          <w:rFonts w:ascii="Times New Roman" w:eastAsiaTheme="minorEastAsia" w:hAnsi="Times New Roman"/>
          <w:szCs w:val="20"/>
          <w:lang w:eastAsia="zh-CN"/>
        </w:rPr>
        <w:t>not aligned with</w:t>
      </w:r>
      <w:r w:rsidRPr="00BD283E">
        <w:rPr>
          <w:rFonts w:ascii="Times New Roman" w:eastAsiaTheme="minorEastAsia" w:hAnsi="Times New Roman"/>
          <w:szCs w:val="20"/>
          <w:lang w:eastAsia="zh-CN"/>
        </w:rPr>
        <w:t xml:space="preserve"> the </w:t>
      </w:r>
      <w:r w:rsidR="00EA0B14" w:rsidRPr="00BD283E">
        <w:rPr>
          <w:rFonts w:ascii="Times New Roman" w:eastAsiaTheme="minorEastAsia" w:hAnsi="Times New Roman"/>
          <w:szCs w:val="20"/>
          <w:lang w:eastAsia="zh-CN"/>
        </w:rPr>
        <w:t>bahivour</w:t>
      </w:r>
      <w:r w:rsidRPr="00BD283E">
        <w:rPr>
          <w:rFonts w:ascii="Times New Roman" w:eastAsiaTheme="minorEastAsia" w:hAnsi="Times New Roman"/>
          <w:szCs w:val="20"/>
          <w:lang w:eastAsia="zh-CN"/>
        </w:rPr>
        <w:t xml:space="preserve"> of traditional mode 1, as the UE uses resources not</w:t>
      </w:r>
      <w:r w:rsidR="00EA0B14" w:rsidRPr="00BD283E">
        <w:rPr>
          <w:rFonts w:ascii="Times New Roman" w:eastAsiaTheme="minorEastAsia" w:hAnsi="Times New Roman"/>
          <w:szCs w:val="20"/>
          <w:lang w:eastAsia="zh-CN"/>
        </w:rPr>
        <w:t xml:space="preserve"> explicitly</w:t>
      </w:r>
      <w:r w:rsidRPr="00BD283E">
        <w:rPr>
          <w:rFonts w:ascii="Times New Roman" w:eastAsiaTheme="minorEastAsia" w:hAnsi="Times New Roman"/>
          <w:szCs w:val="20"/>
          <w:lang w:eastAsia="zh-CN"/>
        </w:rPr>
        <w:t xml:space="preserve"> scheduled by the gNB. Further,</w:t>
      </w:r>
      <w:r w:rsidR="00EA0B14" w:rsidRPr="00BD283E">
        <w:rPr>
          <w:rFonts w:ascii="Times New Roman" w:eastAsiaTheme="minorEastAsia" w:hAnsi="Times New Roman"/>
          <w:szCs w:val="20"/>
          <w:lang w:eastAsia="zh-CN"/>
        </w:rPr>
        <w:t xml:space="preserve"> in this case</w:t>
      </w:r>
      <w:r w:rsidRPr="00BD283E">
        <w:rPr>
          <w:rFonts w:ascii="Times New Roman" w:eastAsiaTheme="minorEastAsia" w:hAnsi="Times New Roman"/>
          <w:szCs w:val="20"/>
          <w:lang w:eastAsia="zh-CN"/>
        </w:rPr>
        <w:t xml:space="preserve"> the exact frequency resources used for transmission on the additional time occasions should be determine. The simplest way would be to use the same frequency resources as the ones being scheduled for further transmission or sharing.</w:t>
      </w:r>
    </w:p>
    <w:p w14:paraId="65725864" w14:textId="7C958BE0" w:rsidR="000E0DEB" w:rsidRPr="000B7D6D" w:rsidRDefault="000E0DEB" w:rsidP="000E0DEB">
      <w:pPr>
        <w:pStyle w:val="a0"/>
        <w:rPr>
          <w:rFonts w:eastAsiaTheme="minorEastAsia"/>
          <w:lang w:eastAsia="zh-CN"/>
        </w:rPr>
      </w:pPr>
      <w:bookmarkStart w:id="30" w:name="_Ref11121749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14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sidRPr="00187D89">
        <w:rPr>
          <w:rFonts w:eastAsiaTheme="minorEastAsia"/>
          <w:b/>
          <w:lang w:eastAsia="zh-CN"/>
        </w:rPr>
        <w:t xml:space="preserve">LBT type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scheduled</w:t>
      </w:r>
      <w:r>
        <w:rPr>
          <w:rFonts w:eastAsiaTheme="minorEastAsia"/>
          <w:b/>
          <w:lang w:eastAsia="zh-CN"/>
        </w:rPr>
        <w:t xml:space="preserve"> resources </w:t>
      </w:r>
      <w:r w:rsidRPr="00187D89">
        <w:rPr>
          <w:rFonts w:eastAsiaTheme="minorEastAsia"/>
          <w:b/>
          <w:lang w:eastAsia="zh-CN"/>
        </w:rPr>
        <w:t>as well as the priority class</w:t>
      </w:r>
      <w:r>
        <w:rPr>
          <w:rFonts w:eastAsiaTheme="minorEastAsia"/>
          <w:b/>
          <w:lang w:eastAsia="zh-CN"/>
        </w:rPr>
        <w:t xml:space="preserve"> is decided by UE.</w:t>
      </w:r>
      <w:bookmarkEnd w:id="30"/>
    </w:p>
    <w:p w14:paraId="6EB5E851" w14:textId="389B96B9" w:rsidR="000E0DEB" w:rsidRPr="000B7D6D" w:rsidRDefault="000E0DEB" w:rsidP="000E0DEB">
      <w:pPr>
        <w:pStyle w:val="a0"/>
        <w:rPr>
          <w:rFonts w:eastAsiaTheme="minorEastAsia"/>
          <w:lang w:eastAsia="zh-CN"/>
        </w:rPr>
      </w:pPr>
      <w:bookmarkStart w:id="31" w:name="_Ref11121750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15</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the obtained COT includes additional time resources other than the scheduled resources, </w:t>
      </w:r>
      <w:r w:rsidR="00EA0B14">
        <w:rPr>
          <w:rFonts w:eastAsiaTheme="minorEastAsia"/>
          <w:b/>
          <w:lang w:eastAsia="zh-CN"/>
        </w:rPr>
        <w:t xml:space="preserve">it should be clarified whether </w:t>
      </w:r>
      <w:r w:rsidR="003E4D3D">
        <w:rPr>
          <w:rFonts w:eastAsiaTheme="minorEastAsia"/>
          <w:b/>
          <w:lang w:eastAsia="zh-CN"/>
        </w:rPr>
        <w:t xml:space="preserve">or not </w:t>
      </w:r>
      <w:r w:rsidR="00EA0B14">
        <w:rPr>
          <w:rFonts w:eastAsiaTheme="minorEastAsia"/>
          <w:b/>
          <w:lang w:eastAsia="zh-CN"/>
        </w:rPr>
        <w:t xml:space="preserve">the </w:t>
      </w:r>
      <w:r>
        <w:rPr>
          <w:rFonts w:eastAsiaTheme="minorEastAsia"/>
          <w:b/>
          <w:lang w:eastAsia="zh-CN"/>
        </w:rPr>
        <w:t xml:space="preserve">UE </w:t>
      </w:r>
      <w:r w:rsidR="00EA0B14">
        <w:rPr>
          <w:rFonts w:eastAsiaTheme="minorEastAsia"/>
          <w:b/>
          <w:lang w:eastAsia="zh-CN"/>
        </w:rPr>
        <w:t>is</w:t>
      </w:r>
      <w:r>
        <w:rPr>
          <w:rFonts w:eastAsiaTheme="minorEastAsia"/>
          <w:b/>
          <w:lang w:eastAsia="zh-CN"/>
        </w:rPr>
        <w:t xml:space="preserve"> allowed to exploit these resources</w:t>
      </w:r>
      <w:r w:rsidR="00FD4AB3">
        <w:rPr>
          <w:rFonts w:eastAsiaTheme="minorEastAsia"/>
          <w:b/>
          <w:lang w:eastAsia="zh-CN"/>
        </w:rPr>
        <w:t xml:space="preserve"> or </w:t>
      </w:r>
      <w:r w:rsidR="003E4D3D">
        <w:rPr>
          <w:rFonts w:eastAsiaTheme="minorEastAsia"/>
          <w:b/>
          <w:lang w:eastAsia="zh-CN"/>
        </w:rPr>
        <w:t xml:space="preserve">to </w:t>
      </w:r>
      <w:r w:rsidR="00FD4AB3">
        <w:rPr>
          <w:rFonts w:eastAsiaTheme="minorEastAsia"/>
          <w:b/>
          <w:lang w:eastAsia="zh-CN"/>
        </w:rPr>
        <w:t>share them with the peer UE</w:t>
      </w:r>
      <w:r>
        <w:rPr>
          <w:rFonts w:eastAsiaTheme="minorEastAsia"/>
          <w:b/>
          <w:lang w:eastAsia="zh-CN"/>
        </w:rPr>
        <w:t>.</w:t>
      </w:r>
      <w:bookmarkEnd w:id="31"/>
    </w:p>
    <w:p w14:paraId="539E4C28" w14:textId="7F4DAD3B"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If there is strong interference in the vicinity of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channel </w:t>
      </w:r>
      <w:r w:rsidRPr="003A3FDF">
        <w:rPr>
          <w:rFonts w:ascii="Times New Roman" w:eastAsiaTheme="minorEastAsia" w:hAnsi="Times New Roman"/>
          <w:szCs w:val="20"/>
          <w:lang w:eastAsia="zh-CN"/>
        </w:rPr>
        <w:t xml:space="preserve">access,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same set of resources for more than one</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5E2651">
        <w:rPr>
          <w:rFonts w:ascii="Times New Roman" w:eastAsiaTheme="minorEastAsia" w:hAnsi="Times New Roman"/>
          <w:szCs w:val="20"/>
          <w:lang w:eastAsia="zh-CN"/>
        </w:rPr>
        <w:t>they</w:t>
      </w:r>
      <w:r>
        <w:rPr>
          <w:rFonts w:ascii="Times New Roman" w:eastAsiaTheme="minorEastAsia" w:hAnsi="Times New Roman"/>
          <w:szCs w:val="20"/>
          <w:lang w:eastAsia="zh-CN"/>
        </w:rPr>
        <w:t xml:space="preserve"> can share the obtained COT with other UEs in the group</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7ADC878C" w14:textId="1AEDD478" w:rsidR="000E0DEB" w:rsidRPr="00CC0E4B" w:rsidRDefault="000E0DEB" w:rsidP="000E0DEB">
      <w:pPr>
        <w:pStyle w:val="a0"/>
        <w:rPr>
          <w:rFonts w:eastAsiaTheme="minorEastAsia"/>
          <w:b/>
          <w:lang w:eastAsia="zh-CN"/>
        </w:rPr>
      </w:pPr>
      <w:bookmarkStart w:id="32" w:name="_Ref11121750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16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gNB can indicate a set of resource</w:t>
      </w:r>
      <w:r w:rsidR="005E2651">
        <w:rPr>
          <w:rFonts w:eastAsiaTheme="minorEastAsia"/>
          <w:b/>
          <w:lang w:eastAsia="zh-CN"/>
        </w:rPr>
        <w:t>s</w:t>
      </w:r>
      <w:r>
        <w:rPr>
          <w:rFonts w:eastAsiaTheme="minorEastAsia"/>
          <w:b/>
          <w:lang w:eastAsia="zh-CN"/>
        </w:rPr>
        <w:t xml:space="preserve"> to a group of UE by a group common DCI or RRC, </w:t>
      </w:r>
      <w:r w:rsidR="00E86A9E">
        <w:rPr>
          <w:rFonts w:eastAsiaTheme="minorEastAsia"/>
          <w:b/>
          <w:lang w:eastAsia="zh-CN"/>
        </w:rPr>
        <w:t xml:space="preserve">then </w:t>
      </w:r>
      <w:r>
        <w:rPr>
          <w:rFonts w:eastAsiaTheme="minorEastAsia"/>
          <w:b/>
          <w:lang w:eastAsia="zh-CN"/>
        </w:rPr>
        <w:t>UEs in the group can perform LBT for the scheduled resources and possibly share the COT with other UEs in the group if LBT succeeds.</w:t>
      </w:r>
      <w:bookmarkEnd w:id="32"/>
    </w:p>
    <w:p w14:paraId="79491113" w14:textId="78940459" w:rsidR="000E0DEB" w:rsidRDefault="000E0DEB" w:rsidP="000E0DEB">
      <w:pPr>
        <w:pStyle w:val="a0"/>
        <w:rPr>
          <w:rFonts w:ascii="Times New Roman" w:eastAsiaTheme="minorEastAsia" w:hAnsi="Times New Roman"/>
          <w:szCs w:val="20"/>
          <w:lang w:eastAsia="zh-CN"/>
        </w:rPr>
      </w:pPr>
      <w:r>
        <w:t>A mode-1 UE can only access the scheduled resources and perform transmission successfully</w:t>
      </w:r>
      <w:r w:rsidR="00E86A9E">
        <w:t xml:space="preserve"> once LBT succeeds</w:t>
      </w:r>
      <w:r>
        <w:t xml:space="preserve"> </w:t>
      </w:r>
      <w:r w:rsidR="00E86A9E">
        <w:t xml:space="preserve">(i.e., </w:t>
      </w:r>
      <w:r>
        <w:t xml:space="preserve">the measured signal strength has been lower than the EDT for </w:t>
      </w:r>
      <w:r w:rsidRPr="008A686E">
        <w:t>a certain period</w:t>
      </w:r>
      <w:r w:rsidR="00E86A9E">
        <w:t>)</w:t>
      </w:r>
      <w:r>
        <w:t xml:space="preserve">, so the UE is unlikely to suffer strong interference from other UEs on the scheduled resources. If the UE reports a NACK after transmission, this is more likely due to a TX/RX cancellation, or PSSCH decoding failure of the peer UE. </w:t>
      </w:r>
      <w:r w:rsidRPr="00187D89">
        <w:rPr>
          <w:rFonts w:ascii="Times New Roman" w:eastAsiaTheme="minorEastAsia" w:hAnsi="Times New Roman"/>
          <w:szCs w:val="20"/>
          <w:lang w:eastAsia="zh-CN"/>
        </w:rPr>
        <w:t xml:space="preserve">If the LBT </w:t>
      </w:r>
      <w:r w:rsidRPr="00187D89">
        <w:rPr>
          <w:rFonts w:ascii="Times New Roman" w:eastAsiaTheme="minorEastAsia" w:hAnsi="Times New Roman"/>
          <w:szCs w:val="20"/>
          <w:lang w:eastAsia="zh-CN"/>
        </w:rPr>
        <w:lastRenderedPageBreak/>
        <w:t xml:space="preserve">successes/fails, </w:t>
      </w:r>
      <w:r w:rsidR="00E86A9E">
        <w:rPr>
          <w:rFonts w:ascii="Times New Roman" w:eastAsiaTheme="minorEastAsia" w:hAnsi="Times New Roman"/>
          <w:szCs w:val="20"/>
          <w:lang w:eastAsia="zh-CN"/>
        </w:rPr>
        <w:t xml:space="preserve">whether the </w:t>
      </w:r>
      <w:r w:rsidRPr="00187D89">
        <w:rPr>
          <w:rFonts w:ascii="Times New Roman" w:eastAsiaTheme="minorEastAsia" w:hAnsi="Times New Roman"/>
          <w:szCs w:val="20"/>
          <w:lang w:eastAsia="zh-CN"/>
        </w:rPr>
        <w:t xml:space="preserve">gNB should be notified of the LBT </w:t>
      </w:r>
      <w:r>
        <w:rPr>
          <w:rFonts w:ascii="Times New Roman" w:eastAsiaTheme="minorEastAsia" w:hAnsi="Times New Roman"/>
          <w:szCs w:val="20"/>
          <w:lang w:eastAsia="zh-CN"/>
        </w:rPr>
        <w:t>outcome</w:t>
      </w:r>
      <w:r w:rsidRPr="00187D89">
        <w:rPr>
          <w:rFonts w:ascii="Times New Roman" w:eastAsiaTheme="minorEastAsia" w:hAnsi="Times New Roman"/>
          <w:szCs w:val="20"/>
          <w:lang w:eastAsia="zh-CN"/>
        </w:rPr>
        <w:t xml:space="preserve"> should be investigated</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sidR="00E86A9E">
        <w:rPr>
          <w:rFonts w:ascii="Times New Roman" w:eastAsiaTheme="minorEastAsia" w:hAnsi="Times New Roman"/>
          <w:szCs w:val="20"/>
          <w:lang w:eastAsia="zh-CN"/>
        </w:rPr>
        <w:t xml:space="preserve">The </w:t>
      </w:r>
      <w:r w:rsidRPr="003A3FDF">
        <w:rPr>
          <w:rFonts w:ascii="Times New Roman" w:eastAsiaTheme="minorEastAsia" w:hAnsi="Times New Roman"/>
          <w:szCs w:val="20"/>
          <w:lang w:eastAsia="zh-CN"/>
        </w:rPr>
        <w:t xml:space="preserve">UE can </w:t>
      </w:r>
      <w:r>
        <w:rPr>
          <w:rFonts w:ascii="Times New Roman" w:eastAsiaTheme="minorEastAsia" w:hAnsi="Times New Roman"/>
          <w:szCs w:val="20"/>
          <w:lang w:eastAsia="zh-CN"/>
        </w:rPr>
        <w:t>report the LBT result</w:t>
      </w:r>
      <w:r w:rsidRPr="003A3FDF">
        <w:rPr>
          <w:rFonts w:ascii="Times New Roman" w:eastAsiaTheme="minorEastAsia" w:hAnsi="Times New Roman"/>
          <w:szCs w:val="20"/>
          <w:lang w:eastAsia="zh-CN"/>
        </w:rPr>
        <w:t xml:space="preserve"> to help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to better </w:t>
      </w:r>
      <w:r>
        <w:rPr>
          <w:rFonts w:ascii="Times New Roman" w:eastAsiaTheme="minorEastAsia" w:hAnsi="Times New Roman"/>
          <w:szCs w:val="20"/>
          <w:lang w:eastAsia="zh-CN"/>
        </w:rPr>
        <w:t>understand the status of the SL scheduling</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straightforward approach is that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f the </w:t>
      </w:r>
      <w:r>
        <w:rPr>
          <w:rFonts w:ascii="Times New Roman" w:eastAsiaTheme="minorEastAsia" w:hAnsi="Times New Roman"/>
          <w:szCs w:val="20"/>
          <w:lang w:eastAsia="zh-CN"/>
        </w:rPr>
        <w:t xml:space="preserve">LBT </w:t>
      </w:r>
      <w:r w:rsidRPr="003A3FDF">
        <w:rPr>
          <w:rFonts w:ascii="Times New Roman" w:eastAsiaTheme="minorEastAsia" w:hAnsi="Times New Roman"/>
          <w:szCs w:val="20"/>
          <w:lang w:eastAsia="zh-CN"/>
        </w:rPr>
        <w:t>fails, a NACK is reported</w:t>
      </w:r>
      <w:r>
        <w:rPr>
          <w:rFonts w:ascii="Times New Roman" w:eastAsiaTheme="minorEastAsia" w:hAnsi="Times New Roman"/>
          <w:szCs w:val="20"/>
          <w:lang w:eastAsia="zh-CN"/>
        </w:rPr>
        <w:t>. However, a</w:t>
      </w:r>
      <w:r w:rsidRPr="003A3FDF">
        <w:rPr>
          <w:rFonts w:ascii="Times New Roman" w:eastAsiaTheme="minorEastAsia" w:hAnsi="Times New Roman"/>
          <w:szCs w:val="20"/>
          <w:lang w:eastAsia="zh-CN"/>
        </w:rPr>
        <w:t xml:space="preserve"> disadvantage of this </w:t>
      </w:r>
      <w:r>
        <w:rPr>
          <w:rFonts w:ascii="Times New Roman" w:eastAsiaTheme="minorEastAsia" w:hAnsi="Times New Roman"/>
          <w:szCs w:val="20"/>
          <w:lang w:eastAsia="zh-CN"/>
        </w:rPr>
        <w:t>approach</w:t>
      </w:r>
      <w:r w:rsidRPr="003A3FDF">
        <w:rPr>
          <w:rFonts w:ascii="Times New Roman" w:eastAsiaTheme="minorEastAsia" w:hAnsi="Times New Roman"/>
          <w:szCs w:val="20"/>
          <w:lang w:eastAsia="zh-CN"/>
        </w:rPr>
        <w:t xml:space="preserve"> is that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misinterpret</w:t>
      </w:r>
      <w:r>
        <w:rPr>
          <w:rFonts w:ascii="Times New Roman" w:eastAsiaTheme="minorEastAsia" w:hAnsi="Times New Roman"/>
          <w:szCs w:val="20"/>
          <w:lang w:eastAsia="zh-CN"/>
        </w:rPr>
        <w:t xml:space="preserve"> the NACK as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 outcome 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w:t>
      </w:r>
      <w:r w:rsidRPr="003A3FDF">
        <w:rPr>
          <w:rFonts w:ascii="Times New Roman" w:eastAsiaTheme="minorEastAsia" w:hAnsi="Times New Roman"/>
          <w:szCs w:val="20"/>
          <w:lang w:eastAsia="zh-CN"/>
        </w:rPr>
        <w:t>prioritiz</w:t>
      </w:r>
      <w:r>
        <w:rPr>
          <w:rFonts w:ascii="Times New Roman" w:eastAsiaTheme="minorEastAsia" w:hAnsi="Times New Roman"/>
          <w:szCs w:val="20"/>
          <w:lang w:eastAsia="zh-CN"/>
        </w:rPr>
        <w:t>ation</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transmission/</w:t>
      </w:r>
      <w:r w:rsidRPr="003A3FDF">
        <w:rPr>
          <w:rFonts w:ascii="Times New Roman" w:eastAsiaTheme="minorEastAsia" w:hAnsi="Times New Roman"/>
          <w:szCs w:val="20"/>
          <w:lang w:eastAsia="zh-CN"/>
        </w:rPr>
        <w:t xml:space="preserve">PSFCH reception, </w:t>
      </w:r>
      <w:r>
        <w:rPr>
          <w:rFonts w:ascii="Times New Roman" w:eastAsiaTheme="minorEastAsia" w:hAnsi="Times New Roman"/>
          <w:szCs w:val="20"/>
          <w:lang w:eastAsia="zh-CN"/>
        </w:rPr>
        <w:t>or PSSCH decoding failure of the peer UE, which then leads to improper or ineffective scheduling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M</w:t>
      </w:r>
      <w:r>
        <w:rPr>
          <w:rFonts w:ascii="Times New Roman" w:eastAsiaTheme="minorEastAsia" w:hAnsi="Times New Roman" w:hint="eastAsia"/>
          <w:szCs w:val="20"/>
          <w:lang w:eastAsia="zh-CN"/>
        </w:rPr>
        <w:t>oreover</w:t>
      </w:r>
      <w:r>
        <w:rPr>
          <w:rFonts w:ascii="Times New Roman" w:eastAsiaTheme="minorEastAsia" w:hAnsi="Times New Roman"/>
          <w:szCs w:val="20"/>
          <w:lang w:eastAsia="zh-CN"/>
        </w:rPr>
        <w:t>, when</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w:t>
      </w:r>
      <w:r w:rsidRPr="008A686E">
        <w:rPr>
          <w:rFonts w:ascii="Times New Roman" w:eastAsiaTheme="minorEastAsia" w:hAnsi="Times New Roman"/>
          <w:szCs w:val="20"/>
          <w:lang w:eastAsia="zh-CN"/>
        </w:rPr>
        <w:t>NACK</w:t>
      </w:r>
      <w:r>
        <w:rPr>
          <w:rFonts w:ascii="Times New Roman" w:eastAsiaTheme="minorEastAsia" w:hAnsi="Times New Roman"/>
          <w:szCs w:val="20"/>
          <w:lang w:eastAsia="zh-CN"/>
        </w:rPr>
        <w:t>-</w:t>
      </w:r>
      <w:r w:rsidRPr="008A686E">
        <w:rPr>
          <w:rFonts w:ascii="Times New Roman" w:eastAsiaTheme="minorEastAsia" w:hAnsi="Times New Roman"/>
          <w:szCs w:val="20"/>
          <w:lang w:eastAsia="zh-CN"/>
        </w:rPr>
        <w:t>only based HARQ-ACK</w:t>
      </w:r>
      <w:r>
        <w:rPr>
          <w:rFonts w:ascii="Times New Roman" w:eastAsiaTheme="minorEastAsia" w:hAnsi="Times New Roman"/>
          <w:szCs w:val="20"/>
          <w:lang w:eastAsia="zh-CN"/>
        </w:rPr>
        <w:t xml:space="preserve"> scheme is used</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if </w:t>
      </w:r>
      <w:r w:rsidRPr="008A686E">
        <w:rPr>
          <w:rFonts w:ascii="Times New Roman" w:eastAsiaTheme="minorEastAsia" w:hAnsi="Times New Roman"/>
          <w:szCs w:val="20"/>
          <w:lang w:eastAsia="zh-CN"/>
        </w:rPr>
        <w:t xml:space="preserve">the peer UE fails to decode the PSSCH </w:t>
      </w:r>
      <w:r>
        <w:rPr>
          <w:rFonts w:ascii="Times New Roman" w:eastAsiaTheme="minorEastAsia" w:hAnsi="Times New Roman"/>
          <w:szCs w:val="20"/>
          <w:lang w:eastAsia="zh-CN"/>
        </w:rPr>
        <w:t>and</w:t>
      </w:r>
      <w:r w:rsidRPr="008A686E">
        <w:rPr>
          <w:rFonts w:ascii="Times New Roman" w:eastAsiaTheme="minorEastAsia" w:hAnsi="Times New Roman"/>
          <w:szCs w:val="20"/>
          <w:lang w:eastAsia="zh-CN"/>
        </w:rPr>
        <w:t xml:space="preserve"> fails to access the PSFCH, according to the existing </w:t>
      </w:r>
      <w:r>
        <w:rPr>
          <w:rFonts w:ascii="Times New Roman" w:eastAsiaTheme="minorEastAsia" w:hAnsi="Times New Roman"/>
          <w:szCs w:val="20"/>
          <w:lang w:eastAsia="zh-CN"/>
        </w:rPr>
        <w:t>spec</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scheduled UE will </w:t>
      </w:r>
      <w:r w:rsidRPr="008A686E">
        <w:rPr>
          <w:rFonts w:ascii="Times New Roman" w:eastAsiaTheme="minorEastAsia" w:hAnsi="Times New Roman"/>
          <w:szCs w:val="20"/>
          <w:lang w:eastAsia="zh-CN"/>
        </w:rPr>
        <w:t xml:space="preserve">report ACK </w:t>
      </w:r>
      <w:r>
        <w:rPr>
          <w:rFonts w:ascii="Times New Roman" w:eastAsiaTheme="minorEastAsia" w:hAnsi="Times New Roman"/>
          <w:szCs w:val="20"/>
          <w:lang w:eastAsia="zh-CN"/>
        </w:rPr>
        <w:t xml:space="preserve">as no PSFCH is detected. </w:t>
      </w:r>
    </w:p>
    <w:p w14:paraId="20C7716F" w14:textId="77777777" w:rsidR="008B0E68" w:rsidRDefault="000E0DEB" w:rsidP="000E0DEB">
      <w:pPr>
        <w:pStyle w:val="a0"/>
        <w:rPr>
          <w:rFonts w:ascii="Times New Roman" w:eastAsiaTheme="minorEastAsia" w:hAnsi="Times New Roman"/>
          <w:szCs w:val="20"/>
          <w:lang w:eastAsia="zh-CN"/>
        </w:rPr>
      </w:pPr>
      <w:r>
        <w:rPr>
          <w:rFonts w:ascii="Times New Roman" w:eastAsiaTheme="minorEastAsia" w:hAnsi="Times New Roman"/>
          <w:szCs w:val="20"/>
          <w:lang w:eastAsia="zh-CN"/>
        </w:rPr>
        <w:t>An alternative solution</w:t>
      </w:r>
      <w:r w:rsidRPr="003A3FDF">
        <w:rPr>
          <w:rFonts w:ascii="Times New Roman" w:eastAsiaTheme="minorEastAsia" w:hAnsi="Times New Roman"/>
          <w:szCs w:val="20"/>
          <w:lang w:eastAsia="zh-CN"/>
        </w:rPr>
        <w:t xml:space="preserve"> is to</w:t>
      </w:r>
      <w:r>
        <w:rPr>
          <w:rFonts w:ascii="Times New Roman" w:eastAsiaTheme="minorEastAsia" w:hAnsi="Times New Roman"/>
          <w:szCs w:val="20"/>
          <w:lang w:eastAsia="zh-CN"/>
        </w:rPr>
        <w:t xml:space="preserve"> indicate</w:t>
      </w:r>
      <w:r w:rsidRPr="003A3FDF">
        <w:rPr>
          <w:rFonts w:ascii="Times New Roman" w:eastAsiaTheme="minorEastAsia" w:hAnsi="Times New Roman"/>
          <w:szCs w:val="20"/>
          <w:lang w:eastAsia="zh-CN"/>
        </w:rPr>
        <w:t xml:space="preserve"> LBT result </w:t>
      </w:r>
      <w:r>
        <w:rPr>
          <w:rFonts w:ascii="Times New Roman" w:eastAsiaTheme="minorEastAsia" w:hAnsi="Times New Roman"/>
          <w:szCs w:val="20"/>
          <w:lang w:eastAsia="zh-CN"/>
        </w:rPr>
        <w:t xml:space="preserve">and SL HARQ-ACK </w:t>
      </w:r>
      <w:r>
        <w:rPr>
          <w:rFonts w:ascii="Times New Roman" w:eastAsiaTheme="minorEastAsia" w:hAnsi="Times New Roman" w:hint="eastAsia"/>
          <w:szCs w:val="20"/>
          <w:lang w:eastAsia="zh-CN"/>
        </w:rPr>
        <w:t>separately</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examp</w:t>
      </w:r>
      <w:r>
        <w:rPr>
          <w:rFonts w:ascii="Times New Roman" w:eastAsiaTheme="minorEastAsia" w:hAnsi="Times New Roman"/>
          <w:szCs w:val="20"/>
          <w:lang w:eastAsia="zh-CN"/>
        </w:rPr>
        <w:t>le</w:t>
      </w:r>
      <w:r w:rsidRPr="003A3FDF">
        <w:rPr>
          <w:rFonts w:ascii="Times New Roman" w:eastAsiaTheme="minorEastAsia" w:hAnsi="Times New Roman"/>
          <w:szCs w:val="20"/>
          <w:lang w:eastAsia="zh-CN"/>
        </w:rPr>
        <w:t xml:space="preserve">, a </w:t>
      </w:r>
      <w:r>
        <w:rPr>
          <w:rFonts w:ascii="Times New Roman" w:eastAsiaTheme="minorEastAsia" w:hAnsi="Times New Roman"/>
          <w:szCs w:val="20"/>
          <w:lang w:eastAsia="zh-CN"/>
        </w:rPr>
        <w:t>dedicated</w:t>
      </w:r>
      <w:r w:rsidRPr="003A3FDF">
        <w:rPr>
          <w:rFonts w:ascii="Times New Roman" w:eastAsiaTheme="minorEastAsia" w:hAnsi="Times New Roman"/>
          <w:szCs w:val="20"/>
          <w:lang w:eastAsia="zh-CN"/>
        </w:rPr>
        <w:t xml:space="preserve"> resource or </w:t>
      </w:r>
      <w:r>
        <w:rPr>
          <w:rFonts w:ascii="Times New Roman" w:eastAsiaTheme="minorEastAsia" w:hAnsi="Times New Roman"/>
          <w:szCs w:val="20"/>
          <w:lang w:eastAsia="zh-CN"/>
        </w:rPr>
        <w:t xml:space="preserve">separate </w:t>
      </w:r>
      <w:r w:rsidRPr="003A3FDF">
        <w:rPr>
          <w:rFonts w:ascii="Times New Roman" w:eastAsiaTheme="minorEastAsia" w:hAnsi="Times New Roman"/>
          <w:szCs w:val="20"/>
          <w:lang w:eastAsia="zh-CN"/>
        </w:rPr>
        <w:t xml:space="preserve">codebook </w:t>
      </w:r>
      <w:r>
        <w:rPr>
          <w:rFonts w:ascii="Times New Roman" w:eastAsiaTheme="minorEastAsia" w:hAnsi="Times New Roman"/>
          <w:szCs w:val="20"/>
          <w:lang w:eastAsia="zh-CN"/>
        </w:rPr>
        <w:t>is used</w:t>
      </w:r>
      <w:r w:rsidRPr="003A3FDF">
        <w:rPr>
          <w:rFonts w:ascii="Times New Roman" w:eastAsiaTheme="minorEastAsia" w:hAnsi="Times New Roman"/>
          <w:szCs w:val="20"/>
          <w:lang w:eastAsia="zh-CN"/>
        </w:rPr>
        <w:t xml:space="preserve"> for LBT result</w:t>
      </w:r>
      <w:r>
        <w:rPr>
          <w:rFonts w:ascii="Times New Roman" w:eastAsiaTheme="minorEastAsia" w:hAnsi="Times New Roman"/>
          <w:szCs w:val="20"/>
          <w:lang w:eastAsia="zh-CN"/>
        </w:rPr>
        <w:t xml:space="preserve"> indication in addition to SL HARQ-ACK reporting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8A686E">
        <w:rPr>
          <w:rFonts w:ascii="Times New Roman" w:eastAsiaTheme="minorEastAsia" w:hAnsi="Times New Roman"/>
          <w:szCs w:val="20"/>
          <w:lang w:eastAsia="zh-CN"/>
        </w:rPr>
        <w:t xml:space="preserve">This also helps the </w:t>
      </w:r>
      <w:r>
        <w:rPr>
          <w:rFonts w:ascii="Times New Roman" w:eastAsiaTheme="minorEastAsia" w:hAnsi="Times New Roman" w:hint="eastAsia"/>
          <w:szCs w:val="20"/>
          <w:lang w:eastAsia="zh-CN"/>
        </w:rPr>
        <w:t>g</w:t>
      </w:r>
      <w:r>
        <w:rPr>
          <w:rFonts w:ascii="Times New Roman" w:eastAsiaTheme="minorEastAsia" w:hAnsi="Times New Roman"/>
          <w:szCs w:val="20"/>
          <w:lang w:eastAsia="zh-CN"/>
        </w:rPr>
        <w:t>NB</w:t>
      </w:r>
      <w:r w:rsidRPr="008A686E">
        <w:rPr>
          <w:rFonts w:ascii="Times New Roman" w:eastAsiaTheme="minorEastAsia" w:hAnsi="Times New Roman"/>
          <w:szCs w:val="20"/>
          <w:lang w:eastAsia="zh-CN"/>
        </w:rPr>
        <w:t xml:space="preserve"> to determine exactly how many times a TB has been sent so as not to exceed the maximum number of </w:t>
      </w:r>
      <w:r>
        <w:rPr>
          <w:rFonts w:ascii="Times New Roman" w:eastAsiaTheme="minorEastAsia" w:hAnsi="Times New Roman"/>
          <w:szCs w:val="20"/>
          <w:lang w:eastAsia="zh-CN"/>
        </w:rPr>
        <w:t>(re)</w:t>
      </w:r>
      <w:r w:rsidRPr="008A686E">
        <w:rPr>
          <w:rFonts w:ascii="Times New Roman" w:eastAsiaTheme="minorEastAsia" w:hAnsi="Times New Roman"/>
          <w:szCs w:val="20"/>
          <w:lang w:eastAsia="zh-CN"/>
        </w:rPr>
        <w:t>transmissions maintained by the</w:t>
      </w:r>
      <w:r>
        <w:rPr>
          <w:rFonts w:ascii="Times New Roman" w:eastAsiaTheme="minorEastAsia" w:hAnsi="Times New Roman"/>
          <w:szCs w:val="20"/>
          <w:lang w:eastAsia="zh-CN"/>
        </w:rPr>
        <w:t xml:space="preserve"> gNB for DG</w:t>
      </w:r>
      <w:r w:rsidRPr="008A686E">
        <w:rPr>
          <w:rFonts w:ascii="Times New Roman" w:eastAsiaTheme="minorEastAsia" w:hAnsi="Times New Roman"/>
          <w:szCs w:val="20"/>
          <w:lang w:eastAsia="zh-CN"/>
        </w:rPr>
        <w:t xml:space="preserve"> or configured for</w:t>
      </w:r>
      <w:r>
        <w:rPr>
          <w:rFonts w:ascii="Times New Roman" w:eastAsiaTheme="minorEastAsia" w:hAnsi="Times New Roman"/>
          <w:szCs w:val="20"/>
          <w:lang w:eastAsia="zh-CN"/>
        </w:rPr>
        <w:t xml:space="preserve"> CG to UE.</w:t>
      </w:r>
    </w:p>
    <w:p w14:paraId="0320F2A1" w14:textId="2F521315" w:rsidR="000E0DEB" w:rsidRDefault="000E0DEB" w:rsidP="000E0DEB">
      <w:pPr>
        <w:pStyle w:val="a0"/>
        <w:rPr>
          <w:rFonts w:eastAsiaTheme="minorEastAsia"/>
          <w:lang w:eastAsia="zh-CN"/>
        </w:rPr>
      </w:pPr>
      <w:bookmarkStart w:id="33" w:name="_Ref11546731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Pr>
          <w:rFonts w:eastAsiaTheme="minorEastAsia" w:hint="eastAsia"/>
          <w:b/>
          <w:lang w:eastAsia="zh-CN"/>
        </w:rPr>
        <w:t>separate</w:t>
      </w:r>
      <w:r>
        <w:rPr>
          <w:rFonts w:eastAsiaTheme="minorEastAsia"/>
          <w:b/>
          <w:lang w:eastAsia="zh-CN"/>
        </w:rPr>
        <w:t xml:space="preserve"> report</w:t>
      </w:r>
      <w:r w:rsidR="003E4D3D">
        <w:rPr>
          <w:rFonts w:eastAsiaTheme="minorEastAsia"/>
          <w:b/>
          <w:lang w:eastAsia="zh-CN"/>
        </w:rPr>
        <w:t xml:space="preserve">ing </w:t>
      </w:r>
      <w:r>
        <w:rPr>
          <w:rFonts w:eastAsiaTheme="minorEastAsia"/>
          <w:b/>
          <w:lang w:eastAsia="zh-CN"/>
        </w:rPr>
        <w:t>of LBT result and HARQ-ACK for the scheduled resources is supported.</w:t>
      </w:r>
      <w:bookmarkEnd w:id="33"/>
    </w:p>
    <w:p w14:paraId="2208AD2F" w14:textId="3A940E89" w:rsidR="000E0DEB" w:rsidRDefault="000E0DEB" w:rsidP="000E0DEB">
      <w:pPr>
        <w:pStyle w:val="a0"/>
        <w:rPr>
          <w:rFonts w:eastAsiaTheme="minorEastAsia"/>
          <w:lang w:eastAsia="zh-CN"/>
        </w:rPr>
      </w:pPr>
      <w:r>
        <w:rPr>
          <w:rFonts w:eastAsiaTheme="minorEastAsia"/>
          <w:lang w:eastAsia="zh-CN"/>
        </w:rPr>
        <w:t xml:space="preserve">In R16, the time location of PUCCH for SL HARQ-ACK is determined based on the PSFCH corresponding to the last scheduled resource by a SL DCI. In R18, </w:t>
      </w:r>
      <w:r>
        <w:rPr>
          <w:rFonts w:eastAsiaTheme="minorEastAsia" w:hint="eastAsia"/>
          <w:lang w:eastAsia="zh-CN"/>
        </w:rPr>
        <w:t>d</w:t>
      </w:r>
      <w:r>
        <w:rPr>
          <w:rFonts w:eastAsiaTheme="minorEastAsia"/>
          <w:lang w:eastAsia="zh-CN"/>
        </w:rPr>
        <w:t>ue to the uncertainty of channel access, multiple PSFCH candidates should be supported for a PSSCH/PSCCH transmission</w:t>
      </w:r>
      <w:r w:rsidR="00C84FF0">
        <w:rPr>
          <w:rFonts w:eastAsiaTheme="minorEastAsia"/>
          <w:lang w:eastAsia="zh-CN"/>
        </w:rPr>
        <w:t xml:space="preserve"> as discussed in </w:t>
      </w:r>
      <w:r w:rsidR="00F9795F">
        <w:rPr>
          <w:rFonts w:eastAsiaTheme="minorEastAsia"/>
          <w:lang w:eastAsia="zh-CN"/>
        </w:rPr>
        <w:fldChar w:fldCharType="begin"/>
      </w:r>
      <w:r w:rsidR="00F9795F">
        <w:rPr>
          <w:rFonts w:eastAsiaTheme="minorEastAsia"/>
          <w:lang w:eastAsia="zh-CN"/>
        </w:rPr>
        <w:instrText xml:space="preserve"> REF _Ref115378400 \n \h </w:instrText>
      </w:r>
      <w:r w:rsidR="00F9795F">
        <w:rPr>
          <w:rFonts w:eastAsiaTheme="minorEastAsia"/>
          <w:lang w:eastAsia="zh-CN"/>
        </w:rPr>
      </w:r>
      <w:r w:rsidR="00F9795F">
        <w:rPr>
          <w:rFonts w:eastAsiaTheme="minorEastAsia"/>
          <w:lang w:eastAsia="zh-CN"/>
        </w:rPr>
        <w:fldChar w:fldCharType="separate"/>
      </w:r>
      <w:r w:rsidR="000A270D">
        <w:rPr>
          <w:rFonts w:eastAsiaTheme="minorEastAsia"/>
          <w:lang w:eastAsia="zh-CN"/>
        </w:rPr>
        <w:t>[2]</w:t>
      </w:r>
      <w:r w:rsidR="00F9795F">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 xml:space="preserve">s for reporting can be determined in the following </w:t>
      </w:r>
      <w:r w:rsidR="00C84FF0">
        <w:rPr>
          <w:rFonts w:eastAsiaTheme="minorEastAsia"/>
          <w:lang w:eastAsia="zh-CN"/>
        </w:rPr>
        <w:t xml:space="preserve">two </w:t>
      </w:r>
      <w:r>
        <w:rPr>
          <w:rFonts w:eastAsiaTheme="minorEastAsia"/>
          <w:lang w:eastAsia="zh-CN"/>
        </w:rPr>
        <w:t>ways</w:t>
      </w:r>
      <w:r w:rsidR="00C84FF0">
        <w:rPr>
          <w:rFonts w:eastAsiaTheme="minorEastAsia"/>
          <w:lang w:eastAsia="zh-CN"/>
        </w:rPr>
        <w:t>:</w:t>
      </w:r>
    </w:p>
    <w:p w14:paraId="41E89B60" w14:textId="0FE06585" w:rsidR="000E0DEB" w:rsidRDefault="000E0DEB" w:rsidP="000E0DEB">
      <w:pPr>
        <w:pStyle w:val="a0"/>
        <w:rPr>
          <w:rFonts w:eastAsiaTheme="minorEastAsia"/>
          <w:lang w:eastAsia="zh-CN"/>
        </w:rPr>
      </w:pPr>
      <w:r>
        <w:rPr>
          <w:rFonts w:eastAsiaTheme="minorEastAsia"/>
          <w:lang w:eastAsia="zh-CN"/>
        </w:rPr>
        <w:t>Option1. For each PSFCH candidate, there is one candidate UL resource. The candidate UL resource associated with the successfully accessed PSFCH candidate</w:t>
      </w:r>
      <w:r w:rsidR="001577D9">
        <w:rPr>
          <w:rFonts w:eastAsiaTheme="minorEastAsia"/>
          <w:lang w:eastAsia="zh-CN"/>
        </w:rPr>
        <w:t>,</w:t>
      </w:r>
      <w:r>
        <w:rPr>
          <w:rFonts w:eastAsiaTheme="minorEastAsia"/>
          <w:lang w:eastAsia="zh-CN"/>
        </w:rPr>
        <w:t xml:space="preserve"> or the last PSFCH</w:t>
      </w:r>
      <w:r w:rsidRPr="008A686E">
        <w:rPr>
          <w:rFonts w:eastAsiaTheme="minorEastAsia"/>
          <w:lang w:eastAsia="zh-CN"/>
        </w:rPr>
        <w:t xml:space="preserve"> </w:t>
      </w:r>
      <w:r>
        <w:rPr>
          <w:rFonts w:eastAsiaTheme="minorEastAsia"/>
          <w:lang w:eastAsia="zh-CN"/>
        </w:rPr>
        <w:t>candidate if all LBT fails</w:t>
      </w:r>
      <w:r w:rsidR="001577D9">
        <w:rPr>
          <w:rFonts w:eastAsiaTheme="minorEastAsia"/>
          <w:lang w:eastAsia="zh-CN"/>
        </w:rPr>
        <w:t>,</w:t>
      </w:r>
      <w:r>
        <w:rPr>
          <w:rFonts w:eastAsiaTheme="minorEastAsia"/>
          <w:lang w:eastAsia="zh-CN"/>
        </w:rPr>
        <w:t xml:space="preserve"> </w:t>
      </w:r>
      <w:r w:rsidR="001577D9">
        <w:rPr>
          <w:rFonts w:eastAsiaTheme="minorEastAsia"/>
          <w:lang w:eastAsia="zh-CN"/>
        </w:rPr>
        <w:t>is</w:t>
      </w:r>
      <w:r>
        <w:rPr>
          <w:rFonts w:eastAsiaTheme="minorEastAsia"/>
          <w:lang w:eastAsia="zh-CN"/>
        </w:rPr>
        <w:t xml:space="preserve"> used for reporting.</w:t>
      </w:r>
    </w:p>
    <w:p w14:paraId="139D7E4E" w14:textId="34A1540F" w:rsidR="000E0DEB" w:rsidRPr="00CC24BE" w:rsidRDefault="000E0DEB" w:rsidP="000E0DEB">
      <w:pPr>
        <w:pStyle w:val="a0"/>
        <w:rPr>
          <w:rFonts w:eastAsiaTheme="minorEastAsia"/>
          <w:lang w:eastAsia="zh-CN"/>
        </w:rPr>
      </w:pPr>
      <w:r>
        <w:rPr>
          <w:rFonts w:eastAsiaTheme="minorEastAsia"/>
          <w:lang w:eastAsia="zh-CN"/>
        </w:rPr>
        <w:t>Option2. There is one UL resource for reporting, and its time location is derived from the last PSFCH candidate</w:t>
      </w:r>
      <w:r w:rsidR="001577D9">
        <w:rPr>
          <w:rFonts w:eastAsiaTheme="minorEastAsia"/>
          <w:lang w:eastAsia="zh-CN"/>
        </w:rPr>
        <w:t>.</w:t>
      </w:r>
      <w:r>
        <w:rPr>
          <w:rFonts w:eastAsiaTheme="minorEastAsia"/>
          <w:lang w:eastAsia="zh-CN"/>
        </w:rPr>
        <w:t xml:space="preserve">  </w:t>
      </w:r>
    </w:p>
    <w:p w14:paraId="3AE0D9E1" w14:textId="5392D13E" w:rsidR="000E0DEB" w:rsidRPr="00F9795F" w:rsidRDefault="000E0DEB" w:rsidP="00BD283E">
      <w:pPr>
        <w:pStyle w:val="a0"/>
        <w:jc w:val="left"/>
        <w:rPr>
          <w:rFonts w:eastAsiaTheme="minorEastAsia"/>
          <w:b/>
          <w:lang w:eastAsia="zh-CN"/>
        </w:rPr>
      </w:pPr>
      <w:bookmarkStart w:id="34" w:name="_Ref11546732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the time location of the UL resource for</w:t>
      </w:r>
      <w:r w:rsidR="00BB3967">
        <w:rPr>
          <w:rFonts w:eastAsiaTheme="minorEastAsia"/>
          <w:b/>
          <w:lang w:eastAsia="zh-CN"/>
        </w:rPr>
        <w:t xml:space="preserve"> SL HARQ-ACK or COT information</w:t>
      </w:r>
      <w:r>
        <w:rPr>
          <w:rFonts w:eastAsiaTheme="minorEastAsia"/>
          <w:b/>
          <w:lang w:eastAsia="zh-CN"/>
        </w:rPr>
        <w:t xml:space="preserve"> reporting is determined based on one of the following options:</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Option1. For each PSFCH candidate, there is one </w:t>
      </w:r>
      <w:r w:rsidR="00EA5041">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sidR="003E4D3D">
        <w:rPr>
          <w:rFonts w:eastAsiaTheme="minorEastAsia"/>
          <w:b/>
          <w:bCs/>
          <w:lang w:eastAsia="zh-CN"/>
        </w:rPr>
        <w:t>,</w:t>
      </w:r>
      <w:r w:rsidRPr="00CC0E4B">
        <w:rPr>
          <w:rFonts w:eastAsiaTheme="minorEastAsia"/>
          <w:b/>
          <w:bCs/>
          <w:lang w:eastAsia="zh-CN"/>
        </w:rPr>
        <w:t xml:space="preserve"> or the</w:t>
      </w:r>
      <w:r w:rsidR="00EA5041" w:rsidRPr="00CC0E4B">
        <w:rPr>
          <w:rFonts w:eastAsiaTheme="minorEastAsia"/>
          <w:b/>
          <w:bCs/>
          <w:lang w:eastAsia="zh-CN"/>
        </w:rPr>
        <w:t xml:space="preserve"> candidate UL resource associated with</w:t>
      </w:r>
      <w:r w:rsidRPr="00CC0E4B">
        <w:rPr>
          <w:rFonts w:eastAsiaTheme="minorEastAsia"/>
          <w:b/>
          <w:bCs/>
          <w:lang w:eastAsia="zh-CN"/>
        </w:rPr>
        <w:t xml:space="preserve"> </w:t>
      </w:r>
      <w:r w:rsidR="00EA5041">
        <w:rPr>
          <w:rFonts w:eastAsiaTheme="minorEastAsia"/>
          <w:b/>
          <w:bCs/>
          <w:lang w:eastAsia="zh-CN"/>
        </w:rPr>
        <w:t xml:space="preserve">the </w:t>
      </w:r>
      <w:r w:rsidRPr="00CC0E4B">
        <w:rPr>
          <w:rFonts w:eastAsiaTheme="minorEastAsia"/>
          <w:b/>
          <w:bCs/>
          <w:lang w:eastAsia="zh-CN"/>
        </w:rPr>
        <w:t>last PSFCH candidate if all LBT fails</w:t>
      </w:r>
      <w:r w:rsidR="003E4D3D">
        <w:rPr>
          <w:rFonts w:eastAsiaTheme="minorEastAsia"/>
          <w:b/>
          <w:bCs/>
          <w:lang w:eastAsia="zh-CN"/>
        </w:rPr>
        <w:t>,</w:t>
      </w:r>
      <w:r w:rsidRPr="00CC0E4B">
        <w:rPr>
          <w:rFonts w:eastAsiaTheme="minorEastAsia"/>
          <w:b/>
          <w:bCs/>
          <w:lang w:eastAsia="zh-CN"/>
        </w:rPr>
        <w:t xml:space="preserve"> </w:t>
      </w:r>
      <w:r w:rsidR="003E4D3D">
        <w:rPr>
          <w:rFonts w:eastAsiaTheme="minorEastAsia"/>
          <w:b/>
          <w:bCs/>
          <w:lang w:eastAsia="zh-CN"/>
        </w:rPr>
        <w:t>is</w:t>
      </w:r>
      <w:r w:rsidRPr="00CC0E4B">
        <w:rPr>
          <w:rFonts w:eastAsiaTheme="minorEastAsia"/>
          <w:b/>
          <w:bCs/>
          <w:lang w:eastAsia="zh-CN"/>
        </w:rPr>
        <w:t xml:space="preserve"> used for reporting.</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sidR="00973A43">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bookmarkEnd w:id="34"/>
    </w:p>
    <w:bookmarkEnd w:id="29"/>
    <w:p w14:paraId="2574A785" w14:textId="3D9ECEB8" w:rsidR="00E15283" w:rsidRPr="00CC24BE" w:rsidRDefault="00E15283" w:rsidP="00A119FF">
      <w:pPr>
        <w:pStyle w:val="a0"/>
        <w:rPr>
          <w:rFonts w:eastAsiaTheme="minorEastAsia"/>
          <w:lang w:eastAsia="zh-CN"/>
        </w:rPr>
      </w:pPr>
    </w:p>
    <w:p w14:paraId="6DC4B856" w14:textId="50351452" w:rsidR="00A16402" w:rsidRDefault="00A16402" w:rsidP="00A16402">
      <w:pPr>
        <w:pStyle w:val="2"/>
        <w:numPr>
          <w:ilvl w:val="1"/>
          <w:numId w:val="5"/>
        </w:numPr>
      </w:pPr>
      <w:r>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7481DFE"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54B38013"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UE-to-UE COT sharing is supported in NR sidelink operation in a shared channel (SL-U).</w:t>
            </w:r>
          </w:p>
          <w:p w14:paraId="05453AD6"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60504C96" w14:textId="77777777" w:rsidR="000B2F8F" w:rsidRPr="000A270D" w:rsidRDefault="000055EA" w:rsidP="000B2F8F">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all other details in compliance with the regulatory requirement</w:t>
            </w:r>
            <w:r w:rsidRPr="000055EA">
              <w:rPr>
                <w:rFonts w:ascii="Times New Roman" w:hAnsi="Times New Roman" w:cs="Times New Roman"/>
                <w:color w:val="7030A0"/>
                <w:sz w:val="20"/>
                <w:szCs w:val="20"/>
              </w:rPr>
              <w:t>s</w:t>
            </w:r>
          </w:p>
          <w:p w14:paraId="3A87A36A" w14:textId="6F0E9A91" w:rsidR="00A02A9D" w:rsidRPr="000055EA" w:rsidRDefault="00A02A9D" w:rsidP="00A02A9D">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13FCF453"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For UE-to-UE COT sharing, continue considering the following alternatives:</w:t>
            </w:r>
          </w:p>
          <w:p w14:paraId="6A35D4D0"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 xml:space="preserve">Alt. 1: A responding SL UE can utilize a COT shared by a COT initiating UE when the responding SL UE is a </w:t>
            </w:r>
            <w:r w:rsidRPr="000A270D">
              <w:rPr>
                <w:rFonts w:eastAsia="Batang" w:cs="Times"/>
                <w:sz w:val="20"/>
                <w:szCs w:val="20"/>
                <w:lang w:val="en-GB" w:eastAsia="x-none"/>
              </w:rPr>
              <w:t>target receiver</w:t>
            </w:r>
            <w:r w:rsidRPr="00A02A9D">
              <w:rPr>
                <w:rFonts w:eastAsia="Batang" w:cs="Times"/>
                <w:sz w:val="20"/>
                <w:szCs w:val="20"/>
                <w:lang w:val="en-GB" w:eastAsia="x-none"/>
              </w:rPr>
              <w:t xml:space="preserve"> of the </w:t>
            </w:r>
            <w:r w:rsidRPr="000A270D">
              <w:rPr>
                <w:rFonts w:eastAsia="Batang" w:cs="Times"/>
                <w:sz w:val="20"/>
                <w:szCs w:val="20"/>
                <w:lang w:val="en-GB" w:eastAsia="x-none"/>
              </w:rPr>
              <w:t>at least</w:t>
            </w:r>
            <w:r w:rsidRPr="00A02A9D">
              <w:rPr>
                <w:rFonts w:eastAsia="Batang" w:cs="Times"/>
                <w:sz w:val="20"/>
                <w:szCs w:val="20"/>
                <w:lang w:val="en-GB" w:eastAsia="x-none"/>
              </w:rPr>
              <w:t xml:space="preserve"> COT initiating UE’s </w:t>
            </w:r>
            <w:r w:rsidRPr="000A270D">
              <w:rPr>
                <w:rFonts w:eastAsia="Batang" w:cs="Times"/>
                <w:sz w:val="20"/>
                <w:szCs w:val="20"/>
                <w:lang w:val="en-GB" w:eastAsia="x-none"/>
              </w:rPr>
              <w:t>PSSCH data transmission</w:t>
            </w:r>
            <w:r w:rsidRPr="00A02A9D">
              <w:rPr>
                <w:rFonts w:eastAsia="Batang" w:cs="Times"/>
                <w:sz w:val="20"/>
                <w:szCs w:val="20"/>
                <w:lang w:val="en-GB" w:eastAsia="x-none"/>
              </w:rPr>
              <w:t xml:space="preserve"> in the COT.</w:t>
            </w:r>
          </w:p>
          <w:p w14:paraId="2E322666" w14:textId="77777777" w:rsidR="00A02A9D" w:rsidRPr="000A270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0A270D">
              <w:rPr>
                <w:rFonts w:eastAsia="Batang" w:cs="Times"/>
                <w:sz w:val="20"/>
                <w:szCs w:val="20"/>
                <w:lang w:val="en-GB" w:eastAsia="x-none"/>
              </w:rPr>
              <w:t>When the responding UE uses the shared COT for its transmission has an equal or smaller CAPC value than the CAPC value indicated in a shared COT information</w:t>
            </w:r>
          </w:p>
          <w:p w14:paraId="54F7F40A"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FFS any additional conditions</w:t>
            </w:r>
          </w:p>
          <w:p w14:paraId="475A0D6E" w14:textId="77777777" w:rsidR="00A02A9D" w:rsidRPr="00240188"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Alt. 2: A responding SL UE can utilize a COT shared by a COT initiating UE when the responding SL UE is a target receiver of the COT initiating UE’s transmission in the COT.</w:t>
            </w:r>
          </w:p>
          <w:p w14:paraId="64C22115" w14:textId="77777777" w:rsidR="00A02A9D" w:rsidRPr="00E86A9E"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When the responding UE uses the shared COT for its transmission has an equal or smaller CAPC value than the CAPC value indicated in a shared COT information</w:t>
            </w:r>
          </w:p>
          <w:p w14:paraId="5498304A" w14:textId="77777777" w:rsid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86A9E">
              <w:rPr>
                <w:rFonts w:eastAsia="Batang" w:cs="Times"/>
                <w:sz w:val="20"/>
                <w:szCs w:val="20"/>
                <w:lang w:val="en-GB" w:eastAsia="x-none"/>
              </w:rPr>
              <w:t>FFS how to determine a SL UE is a target receiver</w:t>
            </w:r>
          </w:p>
          <w:p w14:paraId="067C0098" w14:textId="2B14B609"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COT initiating UE’s transmission</w:t>
            </w:r>
          </w:p>
          <w:p w14:paraId="5E2F7227" w14:textId="77777777"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any additional conditions</w:t>
            </w:r>
          </w:p>
          <w:p w14:paraId="5D3B1F14"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 xml:space="preserve">For Alt1 and Alt2: When a responding UE uses a shared COT for its transmission(s), the COT </w:t>
            </w:r>
            <w:r w:rsidRPr="000A270D">
              <w:rPr>
                <w:rFonts w:eastAsia="Batang" w:cs="Times"/>
                <w:sz w:val="20"/>
                <w:szCs w:val="20"/>
                <w:lang w:val="en-GB" w:eastAsia="x-none"/>
              </w:rPr>
              <w:t>initiating UE is a target receiver</w:t>
            </w:r>
            <w:r w:rsidRPr="00A02A9D">
              <w:rPr>
                <w:rFonts w:eastAsia="Batang" w:cs="Times"/>
                <w:sz w:val="20"/>
                <w:szCs w:val="20"/>
                <w:lang w:val="en-GB" w:eastAsia="x-none"/>
              </w:rPr>
              <w:t xml:space="preserve"> of the responding </w:t>
            </w:r>
            <w:r w:rsidRPr="000A270D">
              <w:rPr>
                <w:rFonts w:eastAsia="Batang" w:cs="Times"/>
                <w:sz w:val="20"/>
                <w:szCs w:val="20"/>
                <w:lang w:val="en-GB" w:eastAsia="x-none"/>
              </w:rPr>
              <w:t>UE’s transmission(s</w:t>
            </w:r>
            <w:r w:rsidRPr="00A02A9D">
              <w:rPr>
                <w:rFonts w:eastAsia="Batang" w:cs="Times"/>
                <w:sz w:val="20"/>
                <w:szCs w:val="20"/>
                <w:lang w:val="en-GB" w:eastAsia="x-none"/>
              </w:rPr>
              <w:t>).</w:t>
            </w:r>
          </w:p>
          <w:p w14:paraId="40242519"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responding UE’s</w:t>
            </w:r>
            <w:r w:rsidRPr="00A02A9D">
              <w:rPr>
                <w:rFonts w:eastAsia="Batang" w:cs="Times"/>
                <w:sz w:val="20"/>
                <w:szCs w:val="20"/>
                <w:lang w:val="en-GB" w:eastAsia="x-none"/>
              </w:rPr>
              <w:t xml:space="preserve"> transmission(s)</w:t>
            </w:r>
          </w:p>
          <w:p w14:paraId="45AFF9F6"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gNB relaying/forwarding a UE initiated COT to another UE is not supported in Rel-18</w:t>
            </w:r>
          </w:p>
          <w:p w14:paraId="0B152FF5"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lastRenderedPageBreak/>
              <w:t>FFS whether a Mode 1 UE can report a COT or related information to gNB for aiding Mode 1 RA</w:t>
            </w:r>
          </w:p>
          <w:p w14:paraId="67E280D4" w14:textId="5F732B48" w:rsidR="00A02A9D" w:rsidRPr="000A270D" w:rsidRDefault="00A02A9D" w:rsidP="000A270D">
            <w:pPr>
              <w:autoSpaceDE w:val="0"/>
              <w:autoSpaceDN w:val="0"/>
              <w:jc w:val="both"/>
              <w:rPr>
                <w:sz w:val="20"/>
                <w:szCs w:val="20"/>
                <w:lang w:val="en-GB"/>
              </w:rPr>
            </w:pPr>
          </w:p>
        </w:tc>
      </w:tr>
    </w:tbl>
    <w:p w14:paraId="499815D1" w14:textId="32227454" w:rsidR="009829A4" w:rsidRDefault="006F5DE1" w:rsidP="00F4022C">
      <w:pPr>
        <w:pStyle w:val="a0"/>
        <w:spacing w:before="240"/>
        <w:rPr>
          <w:rFonts w:ascii="Times New Roman" w:hAnsi="Times New Roman"/>
          <w:szCs w:val="20"/>
        </w:rPr>
      </w:pPr>
      <w:r>
        <w:rPr>
          <w:rFonts w:eastAsiaTheme="minorEastAsia"/>
          <w:lang w:eastAsia="zh-CN"/>
        </w:rPr>
        <w:lastRenderedPageBreak/>
        <w:t xml:space="preserve">The UE-to-UE COT sharing mechanism </w:t>
      </w:r>
      <w:r w:rsidR="00A02A9D">
        <w:rPr>
          <w:rFonts w:eastAsiaTheme="minorEastAsia"/>
          <w:lang w:eastAsia="zh-CN"/>
        </w:rPr>
        <w:t>should comply with</w:t>
      </w:r>
      <w:r>
        <w:rPr>
          <w:rFonts w:eastAsiaTheme="minorEastAsia"/>
          <w:lang w:eastAsia="zh-CN"/>
        </w:rPr>
        <w:t xml:space="preserve"> the regulation</w:t>
      </w:r>
      <w:r w:rsidR="00026F31">
        <w:rPr>
          <w:rFonts w:eastAsiaTheme="minorEastAsia"/>
          <w:lang w:eastAsia="zh-CN"/>
        </w:rPr>
        <w:t xml:space="preserve"> rule</w:t>
      </w:r>
      <w:r>
        <w:rPr>
          <w:rFonts w:eastAsiaTheme="minorEastAsia"/>
          <w:lang w:eastAsia="zh-CN"/>
        </w:rPr>
        <w:t>, i.e., the LBT type</w:t>
      </w:r>
      <w:r w:rsidR="00026F31">
        <w:rPr>
          <w:rFonts w:eastAsiaTheme="minorEastAsia"/>
          <w:lang w:eastAsia="zh-CN"/>
        </w:rPr>
        <w:t xml:space="preserve"> of the responding UE</w:t>
      </w:r>
      <w:r>
        <w:rPr>
          <w:rFonts w:eastAsiaTheme="minorEastAsia"/>
          <w:lang w:eastAsia="zh-CN"/>
        </w:rPr>
        <w:t xml:space="preserve"> depends on the gap between the transmission from the </w:t>
      </w:r>
      <w:r w:rsidR="00026F31">
        <w:rPr>
          <w:rFonts w:eastAsiaTheme="minorEastAsia"/>
          <w:lang w:eastAsia="zh-CN"/>
        </w:rPr>
        <w:t>initiating</w:t>
      </w:r>
      <w:r>
        <w:rPr>
          <w:rFonts w:eastAsiaTheme="minorEastAsia"/>
          <w:lang w:eastAsia="zh-CN"/>
        </w:rPr>
        <w:t xml:space="preserve"> UE and the transmission from the </w:t>
      </w:r>
      <w:r w:rsidR="00026F31">
        <w:rPr>
          <w:rFonts w:eastAsiaTheme="minorEastAsia"/>
          <w:lang w:eastAsia="zh-CN"/>
        </w:rPr>
        <w:t xml:space="preserve">responding </w:t>
      </w:r>
      <w:r>
        <w:rPr>
          <w:rFonts w:eastAsiaTheme="minorEastAsia"/>
          <w:lang w:eastAsia="zh-CN"/>
        </w:rPr>
        <w:t>UE.</w:t>
      </w:r>
      <w:r w:rsidR="00A02A9D">
        <w:rPr>
          <w:rFonts w:ascii="Times New Roman" w:hAnsi="Times New Roman"/>
          <w:szCs w:val="20"/>
        </w:rPr>
        <w:t xml:space="preserve"> Two alternatives regarding which transmissions are allowed to share the COT</w:t>
      </w:r>
      <w:r w:rsidR="00F4022C">
        <w:rPr>
          <w:rFonts w:ascii="Times New Roman" w:hAnsi="Times New Roman"/>
          <w:szCs w:val="20"/>
        </w:rPr>
        <w:t>.</w:t>
      </w:r>
      <w:r w:rsidR="00AC5936">
        <w:rPr>
          <w:rFonts w:ascii="Times New Roman" w:hAnsi="Times New Roman"/>
          <w:szCs w:val="20"/>
        </w:rPr>
        <w:t xml:space="preserve"> </w:t>
      </w:r>
      <w:r w:rsidR="00255A85">
        <w:rPr>
          <w:rFonts w:ascii="Times New Roman" w:hAnsi="Times New Roman"/>
          <w:szCs w:val="20"/>
        </w:rPr>
        <w:t>Alt 1 prefers to only share the COT to the UE which is the target receiver of the PSSCH of the COT initiating UE</w:t>
      </w:r>
      <w:r w:rsidR="00AB02DD">
        <w:rPr>
          <w:rFonts w:ascii="Times New Roman" w:hAnsi="Times New Roman"/>
          <w:szCs w:val="20"/>
        </w:rPr>
        <w:t>, while</w:t>
      </w:r>
      <w:r w:rsidR="00747DB8">
        <w:rPr>
          <w:rFonts w:ascii="Times New Roman" w:hAnsi="Times New Roman"/>
          <w:szCs w:val="20"/>
        </w:rPr>
        <w:t xml:space="preserve"> Alt 2 allows to share the COT to the UE which is the target receiver of any transmission of the COT initiating UE. </w:t>
      </w:r>
      <w:r w:rsidR="00594162">
        <w:rPr>
          <w:rFonts w:ascii="Times New Roman" w:hAnsi="Times New Roman"/>
          <w:szCs w:val="20"/>
        </w:rPr>
        <w:t xml:space="preserve">In </w:t>
      </w:r>
      <w:r w:rsidR="00747DB8">
        <w:rPr>
          <w:rFonts w:ascii="Times New Roman" w:hAnsi="Times New Roman"/>
          <w:szCs w:val="20"/>
        </w:rPr>
        <w:t xml:space="preserve">our view, both alternatives comply with the regulation, where Alt 1 is a more restrict one by limiting the transmission to be PSSCH. </w:t>
      </w:r>
      <w:r w:rsidR="00AB02DD">
        <w:rPr>
          <w:rFonts w:ascii="Times New Roman" w:hAnsi="Times New Roman"/>
          <w:szCs w:val="20"/>
        </w:rPr>
        <w:t xml:space="preserve">The COT sharing with Alt 1 is less efficient than that with Alt 2 since only limited UEs can share the COT. Therefore, Alt 2 is preferred. All the UEs receiving the SCI and sending transmission to the COT initiating UE can be considered as the </w:t>
      </w:r>
      <w:r w:rsidR="00E771E9">
        <w:rPr>
          <w:rFonts w:ascii="Times New Roman" w:hAnsi="Times New Roman"/>
          <w:szCs w:val="20"/>
        </w:rPr>
        <w:t>responding</w:t>
      </w:r>
      <w:r w:rsidR="00AB02DD">
        <w:rPr>
          <w:rFonts w:ascii="Times New Roman" w:hAnsi="Times New Roman"/>
          <w:szCs w:val="20"/>
        </w:rPr>
        <w:t xml:space="preserve"> UE, where the transmission including any </w:t>
      </w:r>
      <w:r w:rsidR="005703FB">
        <w:rPr>
          <w:rFonts w:ascii="Times New Roman" w:hAnsi="Times New Roman"/>
          <w:szCs w:val="20"/>
        </w:rPr>
        <w:t xml:space="preserve">SL </w:t>
      </w:r>
      <w:r w:rsidR="00AB02DD">
        <w:rPr>
          <w:rFonts w:ascii="Times New Roman" w:hAnsi="Times New Roman"/>
          <w:szCs w:val="20"/>
        </w:rPr>
        <w:t>transmission that can be received by the COT initiating UE, e.g</w:t>
      </w:r>
      <w:r w:rsidR="00594162">
        <w:rPr>
          <w:rFonts w:ascii="Times New Roman" w:hAnsi="Times New Roman"/>
          <w:szCs w:val="20"/>
        </w:rPr>
        <w:t>.</w:t>
      </w:r>
      <w:r w:rsidR="00AB02DD">
        <w:rPr>
          <w:rFonts w:ascii="Times New Roman" w:hAnsi="Times New Roman"/>
          <w:szCs w:val="20"/>
        </w:rPr>
        <w:t>, PSFCH, PSCCH, PSSCH</w:t>
      </w:r>
      <w:r w:rsidR="005703FB">
        <w:rPr>
          <w:rFonts w:ascii="Times New Roman" w:hAnsi="Times New Roman"/>
          <w:szCs w:val="20"/>
        </w:rPr>
        <w:t>, etc</w:t>
      </w:r>
      <w:r w:rsidR="00AB02DD">
        <w:rPr>
          <w:rFonts w:ascii="Times New Roman" w:hAnsi="Times New Roman"/>
          <w:szCs w:val="20"/>
        </w:rPr>
        <w:t>.</w:t>
      </w:r>
      <w:r w:rsidR="000A197F">
        <w:rPr>
          <w:rFonts w:ascii="Times New Roman" w:hAnsi="Times New Roman"/>
          <w:szCs w:val="20"/>
        </w:rPr>
        <w:t xml:space="preserve"> The channel access type within the COT can be determined by </w:t>
      </w:r>
      <w:r w:rsidR="00FD73E9">
        <w:rPr>
          <w:rFonts w:ascii="Times New Roman" w:hAnsi="Times New Roman"/>
          <w:szCs w:val="20"/>
        </w:rPr>
        <w:t>responding</w:t>
      </w:r>
      <w:r w:rsidR="00E771E9">
        <w:rPr>
          <w:rFonts w:ascii="Times New Roman" w:hAnsi="Times New Roman"/>
          <w:szCs w:val="20"/>
        </w:rPr>
        <w:t xml:space="preserve"> </w:t>
      </w:r>
      <w:r w:rsidR="000A197F">
        <w:rPr>
          <w:rFonts w:ascii="Times New Roman" w:hAnsi="Times New Roman"/>
          <w:szCs w:val="20"/>
        </w:rPr>
        <w:t>UE based on</w:t>
      </w:r>
      <w:r w:rsidR="00B177C5">
        <w:rPr>
          <w:rFonts w:ascii="Times New Roman" w:hAnsi="Times New Roman"/>
          <w:szCs w:val="20"/>
        </w:rPr>
        <w:t xml:space="preserve"> the</w:t>
      </w:r>
      <w:r w:rsidR="000A197F">
        <w:rPr>
          <w:rFonts w:ascii="Times New Roman" w:hAnsi="Times New Roman"/>
          <w:szCs w:val="20"/>
        </w:rPr>
        <w:t xml:space="preserve"> </w:t>
      </w:r>
      <w:r w:rsidR="00B4488F">
        <w:rPr>
          <w:rFonts w:ascii="Times New Roman" w:hAnsi="Times New Roman"/>
          <w:szCs w:val="20"/>
        </w:rPr>
        <w:t xml:space="preserve">gap between the transmission from the COT initiating UE and its own transmission. </w:t>
      </w:r>
    </w:p>
    <w:p w14:paraId="66CCC77E" w14:textId="713E508B" w:rsidR="00860DF7" w:rsidRDefault="00860DF7" w:rsidP="000A270D">
      <w:pPr>
        <w:pStyle w:val="a0"/>
        <w:spacing w:before="240"/>
        <w:jc w:val="center"/>
        <w:rPr>
          <w:rFonts w:ascii="Times New Roman" w:hAnsi="Times New Roman"/>
          <w:szCs w:val="20"/>
        </w:rPr>
      </w:pPr>
      <w:r>
        <w:rPr>
          <w:noProof/>
        </w:rPr>
        <w:drawing>
          <wp:inline distT="0" distB="0" distL="0" distR="0" wp14:anchorId="7EA4E6DE" wp14:editId="733BF00C">
            <wp:extent cx="4572000" cy="2743200"/>
            <wp:effectExtent l="0" t="0" r="0" b="0"/>
            <wp:docPr id="5" name="图表 5">
              <a:extLst xmlns:a="http://schemas.openxmlformats.org/drawingml/2006/main">
                <a:ext uri="{FF2B5EF4-FFF2-40B4-BE49-F238E27FC236}">
                  <a16:creationId xmlns:a16="http://schemas.microsoft.com/office/drawing/2014/main" id="{EC60D1B7-9D0E-12FD-1665-DADFADB90E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47AC76D" w14:textId="3599C75C" w:rsidR="00202C34" w:rsidRPr="000A270D" w:rsidRDefault="00202C34" w:rsidP="00202C34">
      <w:pPr>
        <w:pStyle w:val="a0"/>
        <w:rPr>
          <w:rFonts w:eastAsiaTheme="minorEastAsia"/>
          <w:b/>
          <w:strike/>
          <w:lang w:eastAsia="zh-CN"/>
        </w:rPr>
      </w:pPr>
      <w:bookmarkStart w:id="35" w:name="_Ref111217506"/>
      <w:r w:rsidRPr="000A270D">
        <w:rPr>
          <w:rFonts w:eastAsiaTheme="minorEastAsia"/>
          <w:b/>
          <w:strike/>
          <w:lang w:eastAsia="zh-CN"/>
        </w:rPr>
        <w:t xml:space="preserve">Proposal </w:t>
      </w:r>
      <w:r w:rsidRPr="000A270D">
        <w:rPr>
          <w:rFonts w:eastAsiaTheme="minorEastAsia"/>
          <w:b/>
          <w:strike/>
          <w:lang w:eastAsia="zh-CN"/>
        </w:rPr>
        <w:fldChar w:fldCharType="begin"/>
      </w:r>
      <w:r w:rsidRPr="000A270D">
        <w:rPr>
          <w:rFonts w:eastAsiaTheme="minorEastAsia"/>
          <w:b/>
          <w:strike/>
          <w:lang w:eastAsia="zh-CN"/>
        </w:rPr>
        <w:instrText xml:space="preserve"> SEQ Proposal \* ARABIC </w:instrText>
      </w:r>
      <w:r w:rsidRPr="000A270D">
        <w:rPr>
          <w:rFonts w:eastAsiaTheme="minorEastAsia"/>
          <w:b/>
          <w:strike/>
          <w:lang w:eastAsia="zh-CN"/>
        </w:rPr>
        <w:fldChar w:fldCharType="separate"/>
      </w:r>
      <w:r w:rsidR="000A270D">
        <w:rPr>
          <w:rFonts w:eastAsiaTheme="minorEastAsia"/>
          <w:b/>
          <w:strike/>
          <w:noProof/>
          <w:lang w:eastAsia="zh-CN"/>
        </w:rPr>
        <w:t>19</w:t>
      </w:r>
      <w:r w:rsidRPr="000A270D">
        <w:rPr>
          <w:rFonts w:eastAsiaTheme="minorEastAsia"/>
          <w:b/>
          <w:strike/>
          <w:lang w:eastAsia="zh-CN"/>
        </w:rPr>
        <w:fldChar w:fldCharType="end"/>
      </w:r>
      <w:r w:rsidRPr="000A270D">
        <w:rPr>
          <w:rFonts w:eastAsiaTheme="minorEastAsia"/>
          <w:b/>
          <w:strike/>
          <w:lang w:eastAsia="zh-CN"/>
        </w:rPr>
        <w:t>: All the SL transmissions can be transmitted within the shared COT</w:t>
      </w:r>
      <w:r w:rsidRPr="00240188">
        <w:rPr>
          <w:rFonts w:eastAsiaTheme="minorEastAsia"/>
          <w:b/>
          <w:lang w:eastAsia="zh-CN"/>
        </w:rPr>
        <w:t>.</w:t>
      </w:r>
      <w:bookmarkEnd w:id="35"/>
    </w:p>
    <w:p w14:paraId="01D23F27" w14:textId="035A3B6E" w:rsidR="00935401" w:rsidRDefault="0091792A" w:rsidP="006F678C">
      <w:pPr>
        <w:pStyle w:val="Default"/>
        <w:jc w:val="both"/>
        <w:rPr>
          <w:rFonts w:ascii="Times" w:eastAsiaTheme="minorEastAsia" w:hAnsi="Times"/>
          <w:color w:val="auto"/>
          <w:sz w:val="20"/>
        </w:rPr>
      </w:pPr>
      <w:r w:rsidRPr="00935401">
        <w:rPr>
          <w:rFonts w:ascii="Times" w:eastAsiaTheme="minorEastAsia" w:hAnsi="Times"/>
          <w:color w:val="auto"/>
          <w:sz w:val="20"/>
        </w:rPr>
        <w:t xml:space="preserve">According to the regulation, </w:t>
      </w:r>
      <w:r w:rsidR="00935401">
        <w:rPr>
          <w:rFonts w:ascii="Times" w:eastAsiaTheme="minorEastAsia" w:hAnsi="Times"/>
          <w:color w:val="auto"/>
          <w:sz w:val="20"/>
        </w:rPr>
        <w:t>a</w:t>
      </w:r>
      <w:r w:rsidR="00935401" w:rsidRPr="00935401">
        <w:rPr>
          <w:rFonts w:ascii="Times" w:eastAsiaTheme="minorEastAsia" w:hAnsi="Times"/>
          <w:color w:val="auto"/>
          <w:sz w:val="20"/>
        </w:rPr>
        <w:t xml:space="preserve">n </w:t>
      </w:r>
      <w:r w:rsidR="00935401">
        <w:rPr>
          <w:rFonts w:ascii="Times" w:eastAsiaTheme="minorEastAsia" w:hAnsi="Times"/>
          <w:color w:val="auto"/>
          <w:sz w:val="20"/>
        </w:rPr>
        <w:t>i</w:t>
      </w:r>
      <w:r w:rsidR="00935401" w:rsidRPr="00935401">
        <w:rPr>
          <w:rFonts w:ascii="Times" w:eastAsiaTheme="minorEastAsia" w:hAnsi="Times"/>
          <w:color w:val="auto"/>
          <w:sz w:val="20"/>
        </w:rPr>
        <w:t xml:space="preserve">nitiating </w:t>
      </w:r>
      <w:r w:rsidR="00935401">
        <w:rPr>
          <w:rFonts w:ascii="Times" w:eastAsiaTheme="minorEastAsia" w:hAnsi="Times"/>
          <w:color w:val="auto"/>
          <w:sz w:val="20"/>
        </w:rPr>
        <w:t>d</w:t>
      </w:r>
      <w:r w:rsidR="00935401" w:rsidRPr="00935401">
        <w:rPr>
          <w:rFonts w:ascii="Times" w:eastAsiaTheme="minorEastAsia" w:hAnsi="Times"/>
          <w:color w:val="auto"/>
          <w:sz w:val="20"/>
        </w:rPr>
        <w:t xml:space="preserve">evice is allowed to grant an authorization to one or more associated </w:t>
      </w:r>
      <w:r w:rsidR="00935401">
        <w:rPr>
          <w:rFonts w:ascii="Times" w:eastAsiaTheme="minorEastAsia" w:hAnsi="Times"/>
          <w:color w:val="auto"/>
          <w:sz w:val="20"/>
        </w:rPr>
        <w:t>r</w:t>
      </w:r>
      <w:r w:rsidR="00935401" w:rsidRPr="00935401">
        <w:rPr>
          <w:rFonts w:ascii="Times" w:eastAsiaTheme="minorEastAsia" w:hAnsi="Times"/>
          <w:color w:val="auto"/>
          <w:sz w:val="20"/>
        </w:rPr>
        <w:t xml:space="preserve">esponding </w:t>
      </w:r>
      <w:r w:rsidR="00935401">
        <w:rPr>
          <w:rFonts w:ascii="Times" w:eastAsiaTheme="minorEastAsia" w:hAnsi="Times"/>
          <w:color w:val="auto"/>
          <w:sz w:val="20"/>
        </w:rPr>
        <w:t>d</w:t>
      </w:r>
      <w:r w:rsidR="00935401" w:rsidRPr="00935401">
        <w:rPr>
          <w:rFonts w:ascii="Times" w:eastAsiaTheme="minorEastAsia" w:hAnsi="Times"/>
          <w:color w:val="auto"/>
          <w:sz w:val="20"/>
        </w:rPr>
        <w:t xml:space="preserve">evices to transmit on the current Operating Channel within the current </w:t>
      </w:r>
      <w:r w:rsidR="00935401">
        <w:rPr>
          <w:rFonts w:ascii="Times" w:eastAsiaTheme="minorEastAsia" w:hAnsi="Times"/>
          <w:color w:val="auto"/>
          <w:sz w:val="20"/>
        </w:rPr>
        <w:t xml:space="preserve">COT. In SL transmission, the SCI </w:t>
      </w:r>
      <w:r w:rsidR="00C5640F">
        <w:rPr>
          <w:rFonts w:ascii="Times" w:eastAsiaTheme="minorEastAsia" w:hAnsi="Times"/>
          <w:color w:val="auto"/>
          <w:sz w:val="20"/>
        </w:rPr>
        <w:t>can</w:t>
      </w:r>
      <w:r w:rsidR="00F4022C">
        <w:rPr>
          <w:rFonts w:ascii="Times" w:eastAsiaTheme="minorEastAsia" w:hAnsi="Times"/>
          <w:color w:val="auto"/>
          <w:sz w:val="20"/>
        </w:rPr>
        <w:t xml:space="preserve"> and should</w:t>
      </w:r>
      <w:r w:rsidR="00C5640F">
        <w:rPr>
          <w:rFonts w:ascii="Times" w:eastAsiaTheme="minorEastAsia" w:hAnsi="Times"/>
          <w:color w:val="auto"/>
          <w:sz w:val="20"/>
        </w:rPr>
        <w:t xml:space="preserve"> be received by all </w:t>
      </w:r>
      <w:r w:rsidR="00F4022C">
        <w:rPr>
          <w:rFonts w:ascii="Times" w:eastAsiaTheme="minorEastAsia" w:hAnsi="Times"/>
          <w:color w:val="auto"/>
          <w:sz w:val="20"/>
        </w:rPr>
        <w:t>the surrounding SL</w:t>
      </w:r>
      <w:r w:rsidR="00C5640F">
        <w:rPr>
          <w:rFonts w:ascii="Times" w:eastAsiaTheme="minorEastAsia" w:hAnsi="Times"/>
          <w:color w:val="auto"/>
          <w:sz w:val="20"/>
        </w:rPr>
        <w:t xml:space="preserve"> UEs</w:t>
      </w:r>
      <w:r w:rsidR="00F4022C">
        <w:rPr>
          <w:rFonts w:ascii="Times" w:eastAsiaTheme="minorEastAsia" w:hAnsi="Times"/>
          <w:color w:val="auto"/>
          <w:sz w:val="20"/>
        </w:rPr>
        <w:t xml:space="preserve"> at least for resource selection,</w:t>
      </w:r>
      <w:r w:rsidR="00C5640F">
        <w:rPr>
          <w:rFonts w:ascii="Times" w:eastAsiaTheme="minorEastAsia" w:hAnsi="Times"/>
          <w:color w:val="auto"/>
          <w:sz w:val="20"/>
        </w:rPr>
        <w:t xml:space="preserve"> </w:t>
      </w:r>
      <w:r w:rsidR="00F4022C">
        <w:rPr>
          <w:rFonts w:ascii="Times" w:eastAsiaTheme="minorEastAsia" w:hAnsi="Times"/>
          <w:color w:val="auto"/>
          <w:sz w:val="20"/>
        </w:rPr>
        <w:t xml:space="preserve">thus </w:t>
      </w:r>
      <w:r w:rsidR="00C5640F">
        <w:rPr>
          <w:rFonts w:ascii="Times" w:eastAsiaTheme="minorEastAsia" w:hAnsi="Times"/>
          <w:color w:val="auto"/>
          <w:sz w:val="20"/>
        </w:rPr>
        <w:t>it can be considered as a grant to authorize the sharing of the COT by Tx UE.</w:t>
      </w:r>
      <w:r w:rsidR="0026678B">
        <w:rPr>
          <w:rFonts w:ascii="Times" w:eastAsiaTheme="minorEastAsia" w:hAnsi="Times"/>
          <w:color w:val="auto"/>
          <w:sz w:val="20"/>
        </w:rPr>
        <w:t xml:space="preserve"> </w:t>
      </w:r>
      <w:r w:rsidR="00F4022C">
        <w:rPr>
          <w:rFonts w:ascii="Times" w:eastAsiaTheme="minorEastAsia" w:hAnsi="Times"/>
          <w:color w:val="auto"/>
          <w:sz w:val="20"/>
        </w:rPr>
        <w:t>In other words</w:t>
      </w:r>
      <w:r w:rsidR="005344B6">
        <w:rPr>
          <w:rFonts w:ascii="Times" w:eastAsiaTheme="minorEastAsia" w:hAnsi="Times"/>
          <w:color w:val="auto"/>
          <w:sz w:val="20"/>
        </w:rPr>
        <w:t>, a</w:t>
      </w:r>
      <w:r w:rsidR="0026678B">
        <w:rPr>
          <w:rFonts w:ascii="Times" w:eastAsiaTheme="minorEastAsia" w:hAnsi="Times"/>
          <w:color w:val="auto"/>
          <w:sz w:val="20"/>
        </w:rPr>
        <w:t xml:space="preserve">ll the </w:t>
      </w:r>
      <w:r w:rsidR="00F4022C">
        <w:rPr>
          <w:rFonts w:ascii="Times" w:eastAsiaTheme="minorEastAsia" w:hAnsi="Times"/>
          <w:color w:val="auto"/>
          <w:sz w:val="20"/>
        </w:rPr>
        <w:t xml:space="preserve">other SL </w:t>
      </w:r>
      <w:r w:rsidR="0026678B">
        <w:rPr>
          <w:rFonts w:ascii="Times" w:eastAsiaTheme="minorEastAsia" w:hAnsi="Times"/>
          <w:color w:val="auto"/>
          <w:sz w:val="20"/>
        </w:rPr>
        <w:t>UE</w:t>
      </w:r>
      <w:r w:rsidR="00F4022C">
        <w:rPr>
          <w:rFonts w:ascii="Times" w:eastAsiaTheme="minorEastAsia" w:hAnsi="Times"/>
          <w:color w:val="auto"/>
          <w:sz w:val="20"/>
        </w:rPr>
        <w:t xml:space="preserve"> receiving the SCI</w:t>
      </w:r>
      <w:r w:rsidR="0026678B">
        <w:rPr>
          <w:rFonts w:ascii="Times" w:eastAsiaTheme="minorEastAsia" w:hAnsi="Times"/>
          <w:color w:val="auto"/>
          <w:sz w:val="20"/>
        </w:rPr>
        <w:t xml:space="preserve"> </w:t>
      </w:r>
      <w:r w:rsidR="00C910A4">
        <w:rPr>
          <w:rFonts w:ascii="Times" w:eastAsiaTheme="minorEastAsia" w:hAnsi="Times"/>
          <w:color w:val="auto"/>
          <w:sz w:val="20"/>
        </w:rPr>
        <w:t xml:space="preserve">should be allowed to </w:t>
      </w:r>
      <w:r w:rsidR="0026678B">
        <w:rPr>
          <w:rFonts w:ascii="Times" w:eastAsiaTheme="minorEastAsia" w:hAnsi="Times"/>
          <w:color w:val="auto"/>
          <w:sz w:val="20"/>
        </w:rPr>
        <w:t>transmit to the Tx UE in the Tx UE-initiated COT</w:t>
      </w:r>
      <w:r w:rsidR="00C910A4">
        <w:rPr>
          <w:rFonts w:ascii="Times" w:eastAsiaTheme="minorEastAsia" w:hAnsi="Times"/>
          <w:color w:val="auto"/>
          <w:sz w:val="20"/>
        </w:rPr>
        <w:t>, i.e., to share the COT</w:t>
      </w:r>
      <w:r w:rsidR="0026678B">
        <w:rPr>
          <w:rFonts w:ascii="Times" w:eastAsiaTheme="minorEastAsia" w:hAnsi="Times"/>
          <w:color w:val="auto"/>
          <w:sz w:val="20"/>
        </w:rPr>
        <w:t>.</w:t>
      </w:r>
      <w:r w:rsidR="00935401">
        <w:rPr>
          <w:rFonts w:ascii="Times" w:eastAsiaTheme="minorEastAsia" w:hAnsi="Times"/>
          <w:color w:val="auto"/>
          <w:sz w:val="20"/>
        </w:rPr>
        <w:t xml:space="preserve"> </w:t>
      </w:r>
      <w:r w:rsidR="00C910A4">
        <w:rPr>
          <w:rFonts w:ascii="Times" w:eastAsiaTheme="minorEastAsia" w:hAnsi="Times"/>
          <w:color w:val="auto"/>
          <w:sz w:val="20"/>
        </w:rPr>
        <w:t>B</w:t>
      </w:r>
      <w:r w:rsidR="002B297C">
        <w:rPr>
          <w:rFonts w:ascii="Times" w:eastAsiaTheme="minorEastAsia" w:hAnsi="Times"/>
          <w:color w:val="auto"/>
          <w:sz w:val="20"/>
        </w:rPr>
        <w:t>esides, s</w:t>
      </w:r>
      <w:r w:rsidR="006F678C">
        <w:rPr>
          <w:rFonts w:ascii="Times" w:eastAsiaTheme="minorEastAsia" w:hAnsi="Times"/>
          <w:color w:val="auto"/>
          <w:sz w:val="20"/>
        </w:rPr>
        <w:t>ince in SL, the initiating device and responding device are all UEs</w:t>
      </w:r>
      <w:r w:rsidR="00B85813" w:rsidRPr="00B85813">
        <w:rPr>
          <w:rFonts w:ascii="Times" w:eastAsiaTheme="minorEastAsia" w:hAnsi="Times"/>
          <w:color w:val="auto"/>
          <w:sz w:val="20"/>
        </w:rPr>
        <w:t xml:space="preserve"> </w:t>
      </w:r>
      <w:r w:rsidR="00B85813">
        <w:rPr>
          <w:rFonts w:ascii="Times" w:eastAsiaTheme="minorEastAsia" w:hAnsi="Times"/>
          <w:color w:val="auto"/>
          <w:sz w:val="20"/>
        </w:rPr>
        <w:t>with similar level of transmit power, there is no need to further enhance the UE-to-UE COT sharing ED threshold as that in NRU UE-to-gNB COT sharing case</w:t>
      </w:r>
      <w:r w:rsidR="00240188">
        <w:rPr>
          <w:rFonts w:ascii="Times" w:eastAsiaTheme="minorEastAsia" w:hAnsi="Times"/>
          <w:color w:val="auto"/>
          <w:sz w:val="20"/>
        </w:rPr>
        <w:t xml:space="preserve"> (i.e., sharing a COT to another node having higher transmit power)</w:t>
      </w:r>
      <w:r w:rsidR="00B85813">
        <w:rPr>
          <w:rFonts w:ascii="Times" w:eastAsiaTheme="minorEastAsia" w:hAnsi="Times"/>
          <w:color w:val="auto"/>
          <w:sz w:val="20"/>
        </w:rPr>
        <w:t>. If very low power UE is considered, the typical scenario is that the very low power UE shares the COT of another very low power UE or the COT of a standard power UE.</w:t>
      </w:r>
      <w:r w:rsidR="00240188">
        <w:rPr>
          <w:rFonts w:ascii="Times" w:eastAsiaTheme="minorEastAsia" w:hAnsi="Times"/>
          <w:color w:val="auto"/>
          <w:sz w:val="20"/>
        </w:rPr>
        <w:t xml:space="preserve"> In other words, sharing a COT to another node having higher transmit power is not supported.</w:t>
      </w:r>
      <w:r w:rsidR="00B85813">
        <w:rPr>
          <w:rFonts w:ascii="Times" w:eastAsiaTheme="minorEastAsia" w:hAnsi="Times"/>
          <w:color w:val="auto"/>
          <w:sz w:val="20"/>
        </w:rPr>
        <w:t xml:space="preserve"> </w:t>
      </w:r>
      <w:r w:rsidR="00240188">
        <w:rPr>
          <w:rFonts w:ascii="Times" w:eastAsiaTheme="minorEastAsia" w:hAnsi="Times"/>
          <w:color w:val="auto"/>
          <w:sz w:val="20"/>
        </w:rPr>
        <w:t>Thus, t</w:t>
      </w:r>
      <w:r w:rsidR="00B85813">
        <w:rPr>
          <w:rFonts w:ascii="Times" w:eastAsiaTheme="minorEastAsia" w:hAnsi="Times"/>
          <w:color w:val="auto"/>
          <w:sz w:val="20"/>
        </w:rPr>
        <w:t>he EDT adjustment is still unnecessary.</w:t>
      </w:r>
    </w:p>
    <w:p w14:paraId="5319F63D" w14:textId="26085A47" w:rsidR="005344B6" w:rsidRDefault="005344B6" w:rsidP="00935401">
      <w:pPr>
        <w:pStyle w:val="Default"/>
        <w:rPr>
          <w:sz w:val="20"/>
          <w:szCs w:val="20"/>
        </w:rPr>
      </w:pPr>
    </w:p>
    <w:p w14:paraId="1CCB8760" w14:textId="0AFE6EBF" w:rsidR="00C14822" w:rsidRDefault="00A16402" w:rsidP="00336F54">
      <w:pPr>
        <w:pStyle w:val="a0"/>
        <w:rPr>
          <w:rFonts w:eastAsiaTheme="minorEastAsia"/>
          <w:b/>
          <w:lang w:eastAsia="zh-CN"/>
        </w:rPr>
      </w:pPr>
      <w:bookmarkStart w:id="36" w:name="_Ref10215124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20</w:t>
      </w:r>
      <w:r w:rsidRPr="005344B6">
        <w:rPr>
          <w:rFonts w:eastAsiaTheme="minorEastAsia"/>
          <w:b/>
          <w:lang w:eastAsia="zh-CN"/>
        </w:rPr>
        <w:fldChar w:fldCharType="end"/>
      </w:r>
      <w:r w:rsidRPr="005344B6">
        <w:rPr>
          <w:rFonts w:eastAsiaTheme="minorEastAsia"/>
          <w:b/>
          <w:lang w:eastAsia="zh-CN"/>
        </w:rPr>
        <w:t xml:space="preserve">: </w:t>
      </w:r>
      <w:r w:rsidR="00594162">
        <w:rPr>
          <w:rFonts w:eastAsiaTheme="minorEastAsia"/>
          <w:b/>
          <w:lang w:eastAsia="zh-CN"/>
        </w:rPr>
        <w:t>The</w:t>
      </w:r>
      <w:r w:rsidR="00C14822">
        <w:rPr>
          <w:rFonts w:eastAsiaTheme="minorEastAsia"/>
          <w:b/>
          <w:lang w:eastAsia="zh-CN"/>
        </w:rPr>
        <w:t xml:space="preserve"> UEs</w:t>
      </w:r>
      <w:r w:rsidR="00594162">
        <w:rPr>
          <w:rFonts w:eastAsiaTheme="minorEastAsia"/>
          <w:b/>
          <w:lang w:eastAsia="zh-CN"/>
        </w:rPr>
        <w:t xml:space="preserve"> receiving either the PSSCH data or other control signaling (such as SCI, etc.) from the </w:t>
      </w:r>
      <w:r w:rsidR="00594162" w:rsidRPr="00594162">
        <w:rPr>
          <w:rFonts w:eastAsiaTheme="minorEastAsia"/>
          <w:b/>
          <w:lang w:eastAsia="zh-CN"/>
        </w:rPr>
        <w:t>initiating</w:t>
      </w:r>
      <w:r w:rsidR="00594162">
        <w:rPr>
          <w:rFonts w:eastAsiaTheme="minorEastAsia"/>
          <w:b/>
          <w:lang w:eastAsia="zh-CN"/>
        </w:rPr>
        <w:t xml:space="preserve"> UE’s</w:t>
      </w:r>
      <w:r w:rsidR="003F5B99">
        <w:rPr>
          <w:rFonts w:eastAsiaTheme="minorEastAsia"/>
          <w:b/>
          <w:lang w:eastAsia="zh-CN"/>
        </w:rPr>
        <w:t xml:space="preserve"> can be the </w:t>
      </w:r>
      <w:r w:rsidR="00E771E9">
        <w:rPr>
          <w:rFonts w:eastAsiaTheme="minorEastAsia"/>
          <w:b/>
          <w:lang w:eastAsia="zh-CN"/>
        </w:rPr>
        <w:t>responding</w:t>
      </w:r>
      <w:r w:rsidR="003F5B99">
        <w:rPr>
          <w:rFonts w:eastAsiaTheme="minorEastAsia"/>
          <w:b/>
          <w:lang w:eastAsia="zh-CN"/>
        </w:rPr>
        <w:t xml:space="preserve"> UE</w:t>
      </w:r>
      <w:r w:rsidR="00A4295B" w:rsidRPr="005344B6">
        <w:rPr>
          <w:rFonts w:eastAsiaTheme="minorEastAsia"/>
          <w:b/>
          <w:lang w:eastAsia="zh-CN"/>
        </w:rPr>
        <w:t>.</w:t>
      </w:r>
      <w:bookmarkEnd w:id="36"/>
    </w:p>
    <w:p w14:paraId="4541A972" w14:textId="143A4230" w:rsidR="003F5B99" w:rsidRDefault="003F5B99" w:rsidP="00336F54">
      <w:pPr>
        <w:pStyle w:val="a0"/>
        <w:rPr>
          <w:rFonts w:eastAsiaTheme="minorEastAsia"/>
          <w:b/>
          <w:lang w:eastAsia="zh-CN"/>
        </w:rPr>
      </w:pPr>
      <w:bookmarkStart w:id="37" w:name="_Ref115467367"/>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21</w:t>
      </w:r>
      <w:r w:rsidRPr="005344B6">
        <w:rPr>
          <w:rFonts w:eastAsiaTheme="minorEastAsia"/>
          <w:b/>
          <w:lang w:eastAsia="zh-CN"/>
        </w:rPr>
        <w:fldChar w:fldCharType="end"/>
      </w:r>
      <w:r>
        <w:rPr>
          <w:rFonts w:eastAsiaTheme="minorEastAsia"/>
          <w:b/>
          <w:lang w:eastAsia="zh-CN"/>
        </w:rPr>
        <w:t xml:space="preserve">: The channel access type within the shared COT is determined by the </w:t>
      </w:r>
      <w:r w:rsidR="00E771E9">
        <w:rPr>
          <w:rFonts w:eastAsiaTheme="minorEastAsia"/>
          <w:b/>
          <w:lang w:eastAsia="zh-CN"/>
        </w:rPr>
        <w:t xml:space="preserve">responding </w:t>
      </w:r>
      <w:r>
        <w:rPr>
          <w:rFonts w:eastAsiaTheme="minorEastAsia"/>
          <w:b/>
          <w:lang w:eastAsia="zh-CN"/>
        </w:rPr>
        <w:t xml:space="preserve">UE based on the gap between transmissions of the COT initiating UE and </w:t>
      </w:r>
      <w:r w:rsidR="00E771E9">
        <w:rPr>
          <w:rFonts w:eastAsiaTheme="minorEastAsia"/>
          <w:b/>
          <w:lang w:eastAsia="zh-CN"/>
        </w:rPr>
        <w:t xml:space="preserve">responding </w:t>
      </w:r>
      <w:r>
        <w:rPr>
          <w:rFonts w:eastAsiaTheme="minorEastAsia"/>
          <w:b/>
          <w:lang w:eastAsia="zh-CN"/>
        </w:rPr>
        <w:t>UE.</w:t>
      </w:r>
      <w:bookmarkEnd w:id="37"/>
    </w:p>
    <w:p w14:paraId="2EC2B7B3" w14:textId="0A92828B" w:rsidR="00DC17FD" w:rsidRDefault="00C14822" w:rsidP="00336F54">
      <w:pPr>
        <w:pStyle w:val="a0"/>
        <w:rPr>
          <w:rFonts w:eastAsiaTheme="minorEastAsia"/>
          <w:b/>
          <w:lang w:eastAsia="zh-CN"/>
        </w:rPr>
      </w:pPr>
      <w:bookmarkStart w:id="38" w:name="_Ref111217512"/>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22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No enhancement on the UE-to-UE ED threshold</w:t>
      </w:r>
      <w:r w:rsidR="006E6A4E">
        <w:rPr>
          <w:rFonts w:eastAsiaTheme="minorEastAsia"/>
          <w:b/>
          <w:lang w:eastAsia="zh-CN"/>
        </w:rPr>
        <w:t xml:space="preserve"> is needed.</w:t>
      </w:r>
      <w:bookmarkEnd w:id="38"/>
    </w:p>
    <w:p w14:paraId="242BF3F7" w14:textId="659D1CEE" w:rsidR="002D2CA2" w:rsidRPr="00A119FF" w:rsidRDefault="002D2CA2" w:rsidP="002D2CA2">
      <w:pPr>
        <w:pStyle w:val="a0"/>
        <w:rPr>
          <w:rFonts w:ascii="Times New Roman" w:eastAsiaTheme="minorEastAsia" w:hAnsi="Times New Roman"/>
          <w:lang w:eastAsia="zh-CN"/>
        </w:rPr>
      </w:pPr>
      <w:r w:rsidRPr="00A119FF">
        <w:rPr>
          <w:rFonts w:ascii="Times New Roman" w:eastAsiaTheme="minorEastAsia" w:hAnsi="Times New Roman"/>
          <w:lang w:eastAsia="zh-CN"/>
        </w:rPr>
        <w:t xml:space="preserve">As we mentioned in section </w:t>
      </w:r>
      <w:r w:rsidRPr="00A119FF">
        <w:rPr>
          <w:rFonts w:ascii="Times New Roman" w:eastAsiaTheme="minorEastAsia" w:hAnsi="Times New Roman"/>
          <w:highlight w:val="yellow"/>
          <w:lang w:eastAsia="zh-CN"/>
        </w:rPr>
        <w:fldChar w:fldCharType="begin"/>
      </w:r>
      <w:r w:rsidRPr="00A119FF">
        <w:rPr>
          <w:rFonts w:ascii="Times New Roman" w:eastAsiaTheme="minorEastAsia" w:hAnsi="Times New Roman"/>
          <w:lang w:eastAsia="zh-CN"/>
        </w:rPr>
        <w:instrText xml:space="preserve"> REF _Ref111130900 \r \h </w:instrText>
      </w:r>
      <w:r>
        <w:rPr>
          <w:rFonts w:ascii="Times New Roman" w:eastAsiaTheme="minorEastAsia" w:hAnsi="Times New Roman"/>
          <w:highlight w:val="yellow"/>
          <w:lang w:eastAsia="zh-CN"/>
        </w:rPr>
        <w:instrText xml:space="preserve"> \* MERGEFORMAT </w:instrText>
      </w:r>
      <w:r w:rsidRPr="00A119FF">
        <w:rPr>
          <w:rFonts w:ascii="Times New Roman" w:eastAsiaTheme="minorEastAsia" w:hAnsi="Times New Roman"/>
          <w:highlight w:val="yellow"/>
          <w:lang w:eastAsia="zh-CN"/>
        </w:rPr>
      </w:r>
      <w:r w:rsidRPr="00A119FF">
        <w:rPr>
          <w:rFonts w:ascii="Times New Roman" w:eastAsiaTheme="minorEastAsia" w:hAnsi="Times New Roman"/>
          <w:highlight w:val="yellow"/>
          <w:lang w:eastAsia="zh-CN"/>
        </w:rPr>
        <w:fldChar w:fldCharType="separate"/>
      </w:r>
      <w:r w:rsidR="000A270D">
        <w:rPr>
          <w:rFonts w:ascii="Times New Roman" w:eastAsiaTheme="minorEastAsia" w:hAnsi="Times New Roman"/>
          <w:lang w:eastAsia="zh-CN"/>
        </w:rPr>
        <w:t>2.2</w:t>
      </w:r>
      <w:r w:rsidRPr="00A119FF">
        <w:rPr>
          <w:rFonts w:ascii="Times New Roman" w:eastAsiaTheme="minorEastAsia" w:hAnsi="Times New Roman"/>
          <w:highlight w:val="yellow"/>
          <w:lang w:eastAsia="zh-CN"/>
        </w:rPr>
        <w:fldChar w:fldCharType="end"/>
      </w:r>
      <w:r w:rsidRPr="00A119FF">
        <w:rPr>
          <w:rFonts w:ascii="Times New Roman" w:eastAsiaTheme="minorEastAsia" w:hAnsi="Times New Roman"/>
          <w:lang w:eastAsia="zh-CN"/>
        </w:rPr>
        <w:t xml:space="preserve">, the LBT procedure should be completed after the mode 2 resource selection. However, when the Rx UE </w:t>
      </w:r>
      <w:r w:rsidR="00436FA3">
        <w:rPr>
          <w:rFonts w:ascii="Times New Roman" w:eastAsiaTheme="minorEastAsia" w:hAnsi="Times New Roman"/>
          <w:lang w:eastAsia="zh-CN"/>
        </w:rPr>
        <w:t>shares</w:t>
      </w:r>
      <w:r w:rsidRPr="00A119FF">
        <w:rPr>
          <w:rFonts w:ascii="Times New Roman" w:eastAsiaTheme="minorEastAsia" w:hAnsi="Times New Roman"/>
          <w:lang w:eastAsia="zh-CN"/>
        </w:rPr>
        <w:t xml:space="preserve"> a COT </w:t>
      </w:r>
      <w:r w:rsidR="00436FA3">
        <w:rPr>
          <w:rFonts w:ascii="Times New Roman" w:eastAsiaTheme="minorEastAsia" w:hAnsi="Times New Roman"/>
          <w:lang w:eastAsia="zh-CN"/>
        </w:rPr>
        <w:t>initiated by the</w:t>
      </w:r>
      <w:r w:rsidRPr="00A119FF">
        <w:rPr>
          <w:rFonts w:ascii="Times New Roman" w:eastAsiaTheme="minorEastAsia" w:hAnsi="Times New Roman"/>
          <w:lang w:eastAsia="zh-CN"/>
        </w:rPr>
        <w:t xml:space="preserve"> Tx UE, it may not have selected resources in the shared COT.  Thus, the shared COT may be wasted owing to no selected resources for transmission. In order to fully and quickly use the shared COT, the enhancement of resource selection in shared COT needs further study.</w:t>
      </w:r>
    </w:p>
    <w:p w14:paraId="453B1030" w14:textId="2A38D5EF" w:rsidR="002D2CA2" w:rsidRDefault="002D2CA2" w:rsidP="00A119FF">
      <w:pPr>
        <w:pStyle w:val="ac"/>
        <w:rPr>
          <w:rFonts w:ascii="Times New Roman" w:eastAsiaTheme="minorEastAsia" w:hAnsi="Times New Roman"/>
          <w:b/>
          <w:bCs/>
          <w:sz w:val="20"/>
          <w:szCs w:val="20"/>
          <w:lang w:eastAsia="zh-CN"/>
        </w:rPr>
      </w:pPr>
      <w:bookmarkStart w:id="39" w:name="_Ref111217514"/>
      <w:r w:rsidRPr="00A119FF">
        <w:rPr>
          <w:rFonts w:ascii="Times New Roman" w:hAnsi="Times New Roman"/>
          <w:b/>
          <w:bCs/>
          <w:sz w:val="20"/>
          <w:szCs w:val="20"/>
        </w:rPr>
        <w:lastRenderedPageBreak/>
        <w:t xml:space="preserve">Proposal </w:t>
      </w:r>
      <w:r w:rsidRPr="00A119FF">
        <w:rPr>
          <w:rFonts w:ascii="Times New Roman" w:hAnsi="Times New Roman"/>
          <w:b/>
          <w:bCs/>
          <w:sz w:val="20"/>
          <w:szCs w:val="20"/>
        </w:rPr>
        <w:fldChar w:fldCharType="begin"/>
      </w:r>
      <w:r w:rsidRPr="00A119FF">
        <w:rPr>
          <w:rFonts w:ascii="Times New Roman" w:hAnsi="Times New Roman"/>
          <w:b/>
          <w:bCs/>
          <w:sz w:val="20"/>
          <w:szCs w:val="20"/>
        </w:rPr>
        <w:instrText xml:space="preserve"> SEQ Proposal \* ARABIC </w:instrText>
      </w:r>
      <w:r w:rsidRPr="00A119FF">
        <w:rPr>
          <w:rFonts w:ascii="Times New Roman" w:hAnsi="Times New Roman"/>
          <w:b/>
          <w:bCs/>
          <w:sz w:val="20"/>
          <w:szCs w:val="20"/>
        </w:rPr>
        <w:fldChar w:fldCharType="separate"/>
      </w:r>
      <w:r w:rsidR="000A270D">
        <w:rPr>
          <w:rFonts w:ascii="Times New Roman" w:hAnsi="Times New Roman"/>
          <w:b/>
          <w:bCs/>
          <w:noProof/>
          <w:sz w:val="20"/>
          <w:szCs w:val="20"/>
        </w:rPr>
        <w:t>23</w:t>
      </w:r>
      <w:r w:rsidRPr="00A119FF">
        <w:rPr>
          <w:rFonts w:ascii="Times New Roman" w:hAnsi="Times New Roman"/>
          <w:b/>
          <w:bCs/>
          <w:sz w:val="20"/>
          <w:szCs w:val="20"/>
        </w:rPr>
        <w:fldChar w:fldCharType="end"/>
      </w:r>
      <w:r w:rsidRPr="00A119FF">
        <w:rPr>
          <w:rFonts w:ascii="Times New Roman" w:eastAsiaTheme="minorEastAsia" w:hAnsi="Times New Roman"/>
          <w:b/>
          <w:sz w:val="20"/>
          <w:szCs w:val="20"/>
          <w:lang w:eastAsia="zh-CN"/>
        </w:rPr>
        <w:t>: The enhancement of reso</w:t>
      </w:r>
      <w:r w:rsidRPr="00A119FF">
        <w:rPr>
          <w:rFonts w:ascii="Times New Roman" w:eastAsiaTheme="minorEastAsia" w:hAnsi="Times New Roman"/>
          <w:b/>
          <w:bCs/>
          <w:sz w:val="20"/>
          <w:szCs w:val="20"/>
          <w:lang w:eastAsia="zh-CN"/>
        </w:rPr>
        <w:t>urce selection mechanism in shared COT needs further study.</w:t>
      </w:r>
      <w:bookmarkEnd w:id="39"/>
    </w:p>
    <w:p w14:paraId="713C0925" w14:textId="2285C4B0" w:rsidR="00240188" w:rsidRDefault="00240188" w:rsidP="00A119FF">
      <w:pPr>
        <w:pStyle w:val="ac"/>
        <w:rPr>
          <w:rFonts w:ascii="Times New Roman" w:eastAsiaTheme="minorEastAsia" w:hAnsi="Times New Roman"/>
          <w:b/>
          <w:szCs w:val="20"/>
          <w:lang w:eastAsia="zh-CN"/>
        </w:rPr>
      </w:pPr>
    </w:p>
    <w:p w14:paraId="3F9C8434" w14:textId="2583D9DA" w:rsidR="00240188" w:rsidRDefault="0092268B" w:rsidP="00240188">
      <w:pPr>
        <w:pStyle w:val="a0"/>
        <w:spacing w:before="120"/>
      </w:pPr>
      <w:r>
        <w:rPr>
          <w:rFonts w:ascii="Times New Roman" w:hAnsi="Times New Roman"/>
          <w:szCs w:val="20"/>
        </w:rPr>
        <w:t>Specifically, for</w:t>
      </w:r>
      <w:r w:rsidR="00240188">
        <w:rPr>
          <w:rFonts w:ascii="Times New Roman" w:hAnsi="Times New Roman"/>
          <w:szCs w:val="20"/>
        </w:rPr>
        <w:t xml:space="preserve"> S-SSB transmission, it is worth noting that </w:t>
      </w:r>
      <w:r w:rsidR="00240188">
        <w:t>since Rel-16, UEs with the same synchronization reference share the same synchronization resource(s) for S-SSB transmission or reception. Therefore, when UE1 fails to access on a synchronization resource for S-SSB transmission but detects an S-SSB from another UE using the same synchronization source during the LBT procedure, UE1 can share this “S-SSB COT” (initialized by other SL UEs having the same synchronization source) to transmit S-SSBs on subsequent SSB candidates that are right next to the detected S-SSB.</w:t>
      </w:r>
    </w:p>
    <w:p w14:paraId="588A9FDE" w14:textId="12C27758" w:rsidR="00240188" w:rsidRPr="00AC5936" w:rsidRDefault="00240188" w:rsidP="00240188">
      <w:pPr>
        <w:pStyle w:val="a0"/>
        <w:rPr>
          <w:rFonts w:eastAsiaTheme="minorEastAsia"/>
          <w:b/>
          <w:lang w:eastAsia="zh-CN"/>
        </w:rPr>
      </w:pPr>
      <w:bookmarkStart w:id="40" w:name="_Ref11546739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0A270D">
        <w:rPr>
          <w:rFonts w:eastAsiaTheme="minorEastAsia"/>
          <w:b/>
          <w:noProof/>
          <w:lang w:eastAsia="zh-CN"/>
        </w:rPr>
        <w:t>24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Pr="00AC5936">
        <w:rPr>
          <w:rFonts w:eastAsiaTheme="minorEastAsia"/>
          <w:b/>
          <w:lang w:eastAsia="zh-CN"/>
        </w:rPr>
        <w:t>When a UE is intended to transmit S-SSB, it can directly transmit S-SSBs on subsequent SSB candidates after detecting a S-SSB from another UE with the same synchronization reference</w:t>
      </w:r>
      <w:r>
        <w:rPr>
          <w:rFonts w:eastAsiaTheme="minorEastAsia"/>
          <w:b/>
          <w:lang w:eastAsia="zh-CN"/>
        </w:rPr>
        <w:t>.</w:t>
      </w:r>
      <w:bookmarkEnd w:id="40"/>
    </w:p>
    <w:p w14:paraId="00D764B7" w14:textId="77777777" w:rsidR="00240188" w:rsidRPr="00A119FF" w:rsidRDefault="00240188" w:rsidP="00A119FF">
      <w:pPr>
        <w:pStyle w:val="ac"/>
        <w:rPr>
          <w:rFonts w:ascii="Times New Roman" w:eastAsiaTheme="minorEastAsia" w:hAnsi="Times New Roman"/>
          <w:b/>
          <w:szCs w:val="20"/>
          <w:lang w:eastAsia="zh-CN"/>
        </w:rPr>
      </w:pPr>
    </w:p>
    <w:p w14:paraId="6E8DF0E1" w14:textId="77777777" w:rsidR="002E22DE" w:rsidRDefault="00513A0D" w:rsidP="008016BF">
      <w:pPr>
        <w:pStyle w:val="2"/>
        <w:numPr>
          <w:ilvl w:val="1"/>
          <w:numId w:val="5"/>
        </w:numPr>
      </w:pPr>
      <w:bookmarkStart w:id="41" w:name="_Hlk115257806"/>
      <w:bookmarkStart w:id="42" w:name="_Ref102150311"/>
      <w:r w:rsidRPr="00E9113B">
        <w:t>Multi-consecutive slots transmission</w:t>
      </w:r>
    </w:p>
    <w:p w14:paraId="565ED2E2" w14:textId="02A9CC98" w:rsidR="002E22DE" w:rsidRPr="005D201A" w:rsidRDefault="002E22DE" w:rsidP="002E22DE">
      <w:pPr>
        <w:pStyle w:val="a0"/>
        <w:rPr>
          <w:rFonts w:eastAsiaTheme="minorEastAsia"/>
          <w:szCs w:val="20"/>
        </w:rPr>
      </w:pPr>
      <w:r w:rsidRPr="005D201A">
        <w:rPr>
          <w:rFonts w:eastAsiaTheme="minorEastAsia"/>
          <w:szCs w:val="20"/>
        </w:rPr>
        <w:t xml:space="preserve">Multi-consecutive slots transmission </w:t>
      </w:r>
      <w:r w:rsidR="007574F2" w:rsidRPr="005D201A">
        <w:rPr>
          <w:rFonts w:eastAsiaTheme="minorEastAsia"/>
          <w:szCs w:val="20"/>
        </w:rPr>
        <w:t>in SL-U</w:t>
      </w:r>
      <w:r w:rsidR="007574F2">
        <w:rPr>
          <w:rFonts w:eastAsiaTheme="minorEastAsia"/>
          <w:szCs w:val="20"/>
        </w:rPr>
        <w:t xml:space="preserve"> has been agreed</w:t>
      </w:r>
      <w:r w:rsidRPr="005D201A">
        <w:rPr>
          <w:rFonts w:eastAsiaTheme="minorEastAsia"/>
          <w:szCs w:val="20"/>
        </w:rPr>
        <w:t xml:space="preserve"> </w:t>
      </w:r>
      <w:r>
        <w:rPr>
          <w:rFonts w:eastAsiaTheme="minorEastAsia"/>
          <w:szCs w:val="20"/>
        </w:rPr>
        <w:t>in last RAN1 meeting. Some details are discussed in this section.</w:t>
      </w:r>
    </w:p>
    <w:tbl>
      <w:tblPr>
        <w:tblStyle w:val="ab"/>
        <w:tblW w:w="0" w:type="auto"/>
        <w:tblLook w:val="04A0" w:firstRow="1" w:lastRow="0" w:firstColumn="1" w:lastColumn="0" w:noHBand="0" w:noVBand="1"/>
      </w:tblPr>
      <w:tblGrid>
        <w:gridCol w:w="9019"/>
      </w:tblGrid>
      <w:tr w:rsidR="002E22DE" w:rsidRPr="00F27709" w14:paraId="6D7B35A3" w14:textId="77777777" w:rsidTr="00513A0D">
        <w:tc>
          <w:tcPr>
            <w:tcW w:w="9019" w:type="dxa"/>
          </w:tcPr>
          <w:p w14:paraId="0ECD1EB7" w14:textId="7C40F38E" w:rsidR="00513A0D" w:rsidRPr="00E9113B" w:rsidRDefault="00EA5266" w:rsidP="008016BF">
            <w:pPr>
              <w:rPr>
                <w:sz w:val="20"/>
                <w:szCs w:val="20"/>
              </w:rPr>
            </w:pPr>
            <w:r>
              <w:rPr>
                <w:b/>
                <w:bCs/>
                <w:sz w:val="20"/>
                <w:szCs w:val="20"/>
                <w:highlight w:val="green"/>
                <w:lang w:val="en-GB"/>
              </w:rPr>
              <w:t xml:space="preserve">RAN1 </w:t>
            </w:r>
            <w:r w:rsidR="002E22DE" w:rsidRPr="00E9113B">
              <w:rPr>
                <w:b/>
                <w:bCs/>
                <w:sz w:val="20"/>
                <w:szCs w:val="20"/>
                <w:highlight w:val="green"/>
                <w:lang w:val="en-GB"/>
              </w:rPr>
              <w:t>110 Agreement</w:t>
            </w:r>
          </w:p>
          <w:p w14:paraId="6E201A8F" w14:textId="77777777" w:rsidR="00513A0D" w:rsidRPr="00E9113B" w:rsidRDefault="00513A0D" w:rsidP="008016BF">
            <w:pPr>
              <w:rPr>
                <w:sz w:val="20"/>
                <w:szCs w:val="20"/>
              </w:rPr>
            </w:pPr>
            <w:r w:rsidRPr="00E9113B">
              <w:rPr>
                <w:sz w:val="20"/>
                <w:szCs w:val="20"/>
                <w:lang w:val="en-GB"/>
              </w:rPr>
              <w:t>Multi-consecutive slots transmission (MCSt) is supported for Mode 1 and Mode 2 resource allocation in SL-U.</w:t>
            </w:r>
          </w:p>
          <w:p w14:paraId="60A7D61C" w14:textId="77777777" w:rsidR="00513A0D" w:rsidRPr="00E9113B" w:rsidRDefault="00513A0D" w:rsidP="008016BF">
            <w:pPr>
              <w:ind w:leftChars="221" w:left="530"/>
              <w:rPr>
                <w:sz w:val="20"/>
                <w:szCs w:val="20"/>
              </w:rPr>
            </w:pPr>
            <w:r w:rsidRPr="00E9113B">
              <w:rPr>
                <w:sz w:val="20"/>
                <w:szCs w:val="20"/>
                <w:lang w:val="en-AU"/>
              </w:rPr>
              <w:t>FFS details</w:t>
            </w:r>
          </w:p>
          <w:p w14:paraId="21CDDB3F" w14:textId="169A56AA" w:rsidR="00513A0D" w:rsidRPr="00E9113B" w:rsidRDefault="00EA5266" w:rsidP="008016BF">
            <w:pPr>
              <w:rPr>
                <w:sz w:val="20"/>
                <w:szCs w:val="20"/>
              </w:rPr>
            </w:pPr>
            <w:r>
              <w:rPr>
                <w:b/>
                <w:bCs/>
                <w:sz w:val="20"/>
                <w:szCs w:val="20"/>
                <w:highlight w:val="green"/>
                <w:lang w:val="en-GB"/>
              </w:rPr>
              <w:t xml:space="preserve">RAN1 </w:t>
            </w:r>
            <w:r w:rsidR="002E22DE" w:rsidRPr="00E9113B">
              <w:rPr>
                <w:b/>
                <w:bCs/>
                <w:sz w:val="20"/>
                <w:szCs w:val="20"/>
                <w:highlight w:val="green"/>
                <w:lang w:val="en-GB"/>
              </w:rPr>
              <w:t>110 Agreement</w:t>
            </w:r>
          </w:p>
          <w:p w14:paraId="7160C904" w14:textId="77777777" w:rsidR="00513A0D" w:rsidRPr="00E9113B" w:rsidRDefault="00513A0D" w:rsidP="008016BF">
            <w:pPr>
              <w:rPr>
                <w:sz w:val="20"/>
                <w:szCs w:val="20"/>
              </w:rPr>
            </w:pPr>
            <w:r w:rsidRPr="00E9113B">
              <w:rPr>
                <w:sz w:val="20"/>
                <w:szCs w:val="20"/>
                <w:lang w:val="en-GB"/>
              </w:rPr>
              <w:t>For PSCCH and PSSCH resource indication in time/frequency domain:</w:t>
            </w:r>
          </w:p>
          <w:p w14:paraId="290C8315" w14:textId="77777777" w:rsidR="00513A0D" w:rsidRPr="00E9113B" w:rsidRDefault="00513A0D" w:rsidP="008016BF">
            <w:pPr>
              <w:ind w:leftChars="221" w:left="530"/>
              <w:rPr>
                <w:sz w:val="20"/>
                <w:szCs w:val="20"/>
              </w:rPr>
            </w:pPr>
            <w:r w:rsidRPr="00E9113B">
              <w:rPr>
                <w:sz w:val="20"/>
                <w:szCs w:val="20"/>
                <w:lang w:val="en-GB"/>
              </w:rPr>
              <w:t>For time domain: R16 NR SL TRIV is reused as baseline</w:t>
            </w:r>
          </w:p>
          <w:p w14:paraId="600D945E" w14:textId="77777777" w:rsidR="00513A0D" w:rsidRPr="00E9113B" w:rsidRDefault="00513A0D" w:rsidP="008016BF">
            <w:pPr>
              <w:ind w:leftChars="221" w:left="530"/>
              <w:rPr>
                <w:sz w:val="20"/>
                <w:szCs w:val="20"/>
              </w:rPr>
            </w:pPr>
            <w:r w:rsidRPr="00E9113B">
              <w:rPr>
                <w:sz w:val="20"/>
                <w:szCs w:val="20"/>
                <w:lang w:val="en-GB"/>
              </w:rPr>
              <w:t xml:space="preserve">For frequency domain: </w:t>
            </w:r>
          </w:p>
          <w:p w14:paraId="0401CEE4" w14:textId="77777777" w:rsidR="00513A0D" w:rsidRPr="00E9113B" w:rsidRDefault="00513A0D" w:rsidP="008016BF">
            <w:pPr>
              <w:ind w:leftChars="521" w:left="1250"/>
              <w:rPr>
                <w:sz w:val="20"/>
                <w:szCs w:val="20"/>
              </w:rPr>
            </w:pPr>
            <w:r w:rsidRPr="00E9113B">
              <w:rPr>
                <w:sz w:val="20"/>
                <w:szCs w:val="20"/>
                <w:lang w:val="en-GB"/>
              </w:rPr>
              <w:t xml:space="preserve">further study sub-channel indexing and resource indication </w:t>
            </w:r>
          </w:p>
          <w:p w14:paraId="546AB427" w14:textId="77777777" w:rsidR="00513A0D" w:rsidRPr="00E9113B" w:rsidRDefault="00513A0D" w:rsidP="008016BF">
            <w:pPr>
              <w:ind w:leftChars="221" w:left="530"/>
              <w:rPr>
                <w:sz w:val="20"/>
                <w:szCs w:val="20"/>
              </w:rPr>
            </w:pPr>
            <w:r w:rsidRPr="00E9113B">
              <w:rPr>
                <w:sz w:val="20"/>
                <w:szCs w:val="20"/>
                <w:lang w:val="en-GB"/>
              </w:rPr>
              <w:t>FFS: whether any enhancement needed on R16 NR SL TRIV/FRIV if new feature is introduced in SL-U, e.g., multi-slot consecutive transmission</w:t>
            </w:r>
          </w:p>
          <w:p w14:paraId="1C8E2645" w14:textId="19744C5D" w:rsidR="002E22DE" w:rsidRPr="000055EA" w:rsidRDefault="00EA5266">
            <w:pPr>
              <w:autoSpaceDE w:val="0"/>
              <w:autoSpaceDN w:val="0"/>
              <w:jc w:val="both"/>
              <w:rPr>
                <w:b/>
                <w:bCs/>
                <w:sz w:val="20"/>
                <w:szCs w:val="20"/>
              </w:rPr>
            </w:pPr>
            <w:r>
              <w:rPr>
                <w:b/>
                <w:bCs/>
                <w:sz w:val="20"/>
                <w:szCs w:val="20"/>
                <w:highlight w:val="green"/>
              </w:rPr>
              <w:t xml:space="preserve">RAN1 </w:t>
            </w:r>
            <w:r w:rsidR="002E22DE" w:rsidRPr="000055EA">
              <w:rPr>
                <w:b/>
                <w:bCs/>
                <w:sz w:val="20"/>
                <w:szCs w:val="20"/>
                <w:highlight w:val="green"/>
              </w:rPr>
              <w:t>109</w:t>
            </w:r>
            <w:r>
              <w:rPr>
                <w:b/>
                <w:bCs/>
                <w:sz w:val="20"/>
                <w:szCs w:val="20"/>
                <w:highlight w:val="green"/>
              </w:rPr>
              <w:t>-e</w:t>
            </w:r>
            <w:r w:rsidR="002E22DE" w:rsidRPr="000055EA">
              <w:rPr>
                <w:b/>
                <w:bCs/>
                <w:sz w:val="20"/>
                <w:szCs w:val="20"/>
                <w:highlight w:val="green"/>
              </w:rPr>
              <w:t xml:space="preserve"> Agreement</w:t>
            </w:r>
          </w:p>
          <w:p w14:paraId="145EE056" w14:textId="77777777" w:rsidR="002E22DE" w:rsidRPr="004B694C" w:rsidRDefault="002E22DE" w:rsidP="008016BF">
            <w:pPr>
              <w:pStyle w:val="af9"/>
              <w:numPr>
                <w:ilvl w:val="0"/>
                <w:numId w:val="30"/>
              </w:numPr>
              <w:autoSpaceDE w:val="0"/>
              <w:autoSpaceDN w:val="0"/>
              <w:ind w:leftChars="9" w:left="382" w:firstLineChars="0"/>
              <w:jc w:val="both"/>
              <w:rPr>
                <w:rFonts w:ascii="Times New Roman" w:hAnsi="Times New Roman"/>
                <w:sz w:val="20"/>
                <w:szCs w:val="20"/>
              </w:rPr>
            </w:pPr>
            <w:r w:rsidRPr="000055EA">
              <w:rPr>
                <w:rFonts w:ascii="Times New Roman" w:hAnsi="Times New Roman" w:cs="Times New Roman"/>
                <w:sz w:val="20"/>
                <w:szCs w:val="20"/>
              </w:rPr>
              <w:t>CP extension (CPE)</w:t>
            </w:r>
            <w:r w:rsidRPr="000055EA">
              <w:rPr>
                <w:rFonts w:ascii="Times New Roman" w:hAnsi="Times New Roman" w:cs="Times New Roman"/>
                <w:color w:val="000000"/>
                <w:sz w:val="20"/>
                <w:szCs w:val="20"/>
              </w:rPr>
              <w:t xml:space="preserve"> is supported </w:t>
            </w:r>
            <w:r w:rsidRPr="000055EA">
              <w:rPr>
                <w:rFonts w:ascii="Times New Roman" w:hAnsi="Times New Roman" w:cs="Times New Roman"/>
                <w:sz w:val="20"/>
                <w:szCs w:val="20"/>
              </w:rPr>
              <w:t>for NR sidelink operation in a shared channel.</w:t>
            </w:r>
          </w:p>
          <w:p w14:paraId="16D110B9" w14:textId="77777777" w:rsidR="002E22DE" w:rsidRPr="001606A3" w:rsidRDefault="002E22DE" w:rsidP="008016BF">
            <w:pPr>
              <w:pStyle w:val="af9"/>
              <w:numPr>
                <w:ilvl w:val="1"/>
                <w:numId w:val="30"/>
              </w:numPr>
              <w:autoSpaceDE w:val="0"/>
              <w:autoSpaceDN w:val="0"/>
              <w:ind w:leftChars="309" w:left="1102" w:firstLineChars="0"/>
              <w:jc w:val="both"/>
              <w:rPr>
                <w:rFonts w:ascii="Times New Roman" w:hAnsi="Times New Roman"/>
                <w:sz w:val="20"/>
                <w:szCs w:val="20"/>
              </w:rPr>
            </w:pPr>
            <w:r w:rsidRPr="000055EA">
              <w:rPr>
                <w:rFonts w:ascii="Times New Roman" w:hAnsi="Times New Roman" w:cs="Times New Roman"/>
                <w:color w:val="000000"/>
                <w:sz w:val="20"/>
                <w:szCs w:val="20"/>
              </w:rPr>
              <w:t>FFS all remaining details including applicable scenarios, usage, PHY structure, etc.</w:t>
            </w:r>
          </w:p>
        </w:tc>
      </w:tr>
    </w:tbl>
    <w:p w14:paraId="7DAC2E08" w14:textId="1F620705" w:rsidR="002E22DE" w:rsidRPr="008016BF" w:rsidRDefault="008016BF" w:rsidP="008016BF">
      <w:pPr>
        <w:pStyle w:val="1"/>
        <w:rPr>
          <w:b w:val="0"/>
          <w:bCs w:val="0"/>
        </w:rPr>
      </w:pPr>
      <w:bookmarkStart w:id="43" w:name="_Ref115276058"/>
      <w:r>
        <w:t>Design for consecutive transmission</w:t>
      </w:r>
      <w:r w:rsidRPr="008016BF">
        <w:t xml:space="preserve"> </w:t>
      </w:r>
      <w:bookmarkEnd w:id="43"/>
    </w:p>
    <w:p w14:paraId="516ED58D" w14:textId="77777777" w:rsidR="002E22DE" w:rsidRPr="008016BF" w:rsidRDefault="002E22DE" w:rsidP="008016BF">
      <w:pPr>
        <w:jc w:val="both"/>
        <w:rPr>
          <w:rFonts w:ascii="Times" w:eastAsiaTheme="minorEastAsia" w:hAnsi="Times"/>
          <w:sz w:val="20"/>
          <w:szCs w:val="20"/>
          <w:lang w:eastAsia="zh-CN"/>
        </w:rPr>
      </w:pPr>
      <w:r w:rsidRPr="008016BF">
        <w:rPr>
          <w:rFonts w:ascii="Times" w:eastAsiaTheme="minorEastAsia" w:hAnsi="Times"/>
          <w:sz w:val="20"/>
          <w:szCs w:val="20"/>
          <w:lang w:eastAsia="zh-CN"/>
        </w:rPr>
        <w:t>Three alternatives can be considered for the TB mapping on multi-consecutive slots.</w:t>
      </w:r>
    </w:p>
    <w:p w14:paraId="24036AC0" w14:textId="77777777" w:rsidR="002E22DE" w:rsidRPr="008016BF" w:rsidRDefault="002E22DE" w:rsidP="008016BF">
      <w:pPr>
        <w:pStyle w:val="af9"/>
        <w:numPr>
          <w:ilvl w:val="0"/>
          <w:numId w:val="41"/>
        </w:numPr>
        <w:ind w:firstLineChars="0"/>
        <w:jc w:val="both"/>
        <w:rPr>
          <w:rFonts w:ascii="Times" w:eastAsiaTheme="minorEastAsia" w:hAnsi="Times"/>
          <w:sz w:val="20"/>
          <w:szCs w:val="20"/>
        </w:rPr>
      </w:pPr>
      <w:r w:rsidRPr="008016BF">
        <w:rPr>
          <w:rFonts w:ascii="Times" w:eastAsiaTheme="minorEastAsia" w:hAnsi="Times"/>
          <w:sz w:val="20"/>
          <w:szCs w:val="20"/>
        </w:rPr>
        <w:t>Alt 1: one TB processing over multiple slots</w:t>
      </w:r>
    </w:p>
    <w:p w14:paraId="32230A23" w14:textId="77777777" w:rsidR="002E22DE" w:rsidRPr="008016BF" w:rsidRDefault="002E22DE" w:rsidP="008016BF">
      <w:pPr>
        <w:pStyle w:val="af9"/>
        <w:numPr>
          <w:ilvl w:val="0"/>
          <w:numId w:val="41"/>
        </w:numPr>
        <w:ind w:firstLineChars="0"/>
        <w:jc w:val="both"/>
        <w:rPr>
          <w:rFonts w:ascii="Times" w:eastAsiaTheme="minorEastAsia" w:hAnsi="Times"/>
          <w:sz w:val="20"/>
          <w:szCs w:val="20"/>
        </w:rPr>
      </w:pPr>
      <w:r w:rsidRPr="008016BF">
        <w:rPr>
          <w:rFonts w:ascii="Times" w:eastAsiaTheme="minorEastAsia" w:hAnsi="Times"/>
          <w:sz w:val="20"/>
          <w:szCs w:val="20"/>
        </w:rPr>
        <w:t>Alt 2: one TB repetition over multiple slots</w:t>
      </w:r>
    </w:p>
    <w:p w14:paraId="0548B803" w14:textId="6E9E4ADE" w:rsidR="002E22DE" w:rsidRPr="008016BF" w:rsidRDefault="002E22DE" w:rsidP="008016BF">
      <w:pPr>
        <w:pStyle w:val="af9"/>
        <w:numPr>
          <w:ilvl w:val="0"/>
          <w:numId w:val="41"/>
        </w:numPr>
        <w:ind w:firstLineChars="0"/>
        <w:jc w:val="both"/>
        <w:rPr>
          <w:rFonts w:ascii="Times" w:eastAsiaTheme="minorEastAsia" w:hAnsi="Times"/>
          <w:sz w:val="20"/>
          <w:szCs w:val="20"/>
        </w:rPr>
      </w:pPr>
      <w:r w:rsidRPr="008016BF">
        <w:rPr>
          <w:rFonts w:ascii="Times" w:eastAsiaTheme="minorEastAsia" w:hAnsi="Times"/>
          <w:sz w:val="20"/>
          <w:szCs w:val="20"/>
        </w:rPr>
        <w:t xml:space="preserve">Alt 3: multi-TBs </w:t>
      </w:r>
      <w:r w:rsidR="00C44660" w:rsidRPr="008016BF">
        <w:rPr>
          <w:rFonts w:ascii="Times" w:eastAsiaTheme="minorEastAsia" w:hAnsi="Times"/>
          <w:sz w:val="20"/>
          <w:szCs w:val="20"/>
        </w:rPr>
        <w:t xml:space="preserve">mapping </w:t>
      </w:r>
      <w:r w:rsidRPr="008016BF">
        <w:rPr>
          <w:rFonts w:ascii="Times" w:eastAsiaTheme="minorEastAsia" w:hAnsi="Times"/>
          <w:sz w:val="20"/>
          <w:szCs w:val="20"/>
        </w:rPr>
        <w:t>over multiple slots</w:t>
      </w:r>
    </w:p>
    <w:p w14:paraId="51C7EFA7" w14:textId="40DF8098" w:rsidR="002E22DE" w:rsidRPr="008016BF" w:rsidRDefault="007574F2" w:rsidP="008016BF">
      <w:pPr>
        <w:jc w:val="both"/>
        <w:rPr>
          <w:rFonts w:ascii="Times" w:eastAsiaTheme="minorEastAsia" w:hAnsi="Times"/>
          <w:sz w:val="20"/>
          <w:szCs w:val="20"/>
          <w:lang w:eastAsia="zh-CN"/>
        </w:rPr>
      </w:pPr>
      <w:r>
        <w:rPr>
          <w:rFonts w:ascii="Times" w:eastAsiaTheme="minorEastAsia" w:hAnsi="Times"/>
          <w:sz w:val="20"/>
          <w:szCs w:val="20"/>
          <w:lang w:eastAsia="zh-CN"/>
        </w:rPr>
        <w:t>A</w:t>
      </w:r>
      <w:r w:rsidR="002E22DE" w:rsidRPr="008016BF">
        <w:rPr>
          <w:rFonts w:ascii="Times" w:eastAsiaTheme="minorEastAsia" w:hAnsi="Times"/>
          <w:sz w:val="20"/>
          <w:szCs w:val="20"/>
          <w:lang w:eastAsia="zh-CN"/>
        </w:rPr>
        <w:t xml:space="preserve">lt 1 is generally </w:t>
      </w:r>
      <w:r w:rsidR="0092268B">
        <w:rPr>
          <w:rFonts w:ascii="Times" w:eastAsiaTheme="minorEastAsia" w:hAnsi="Times"/>
          <w:sz w:val="20"/>
          <w:szCs w:val="20"/>
          <w:lang w:eastAsia="zh-CN"/>
        </w:rPr>
        <w:t>beneficial</w:t>
      </w:r>
      <w:r w:rsidR="002E22DE" w:rsidRPr="008016BF">
        <w:rPr>
          <w:rFonts w:ascii="Times" w:eastAsiaTheme="minorEastAsia" w:hAnsi="Times"/>
          <w:sz w:val="20"/>
          <w:szCs w:val="20"/>
          <w:lang w:eastAsia="zh-CN"/>
        </w:rPr>
        <w:t xml:space="preserve"> </w:t>
      </w:r>
      <w:r>
        <w:rPr>
          <w:rFonts w:ascii="Times" w:eastAsiaTheme="minorEastAsia" w:hAnsi="Times"/>
          <w:sz w:val="20"/>
          <w:szCs w:val="20"/>
          <w:lang w:eastAsia="zh-CN"/>
        </w:rPr>
        <w:t xml:space="preserve">for coverage enhancement </w:t>
      </w:r>
      <w:r w:rsidR="002E22DE" w:rsidRPr="008016BF">
        <w:rPr>
          <w:rFonts w:ascii="Times" w:eastAsiaTheme="minorEastAsia" w:hAnsi="Times"/>
          <w:sz w:val="20"/>
          <w:szCs w:val="20"/>
          <w:lang w:eastAsia="zh-CN"/>
        </w:rPr>
        <w:t xml:space="preserve">in </w:t>
      </w:r>
      <w:r w:rsidR="00EA5266" w:rsidRPr="008016BF">
        <w:rPr>
          <w:rFonts w:ascii="Times" w:eastAsiaTheme="minorEastAsia" w:hAnsi="Times"/>
          <w:sz w:val="20"/>
          <w:szCs w:val="20"/>
          <w:lang w:eastAsia="zh-CN"/>
        </w:rPr>
        <w:t xml:space="preserve">the </w:t>
      </w:r>
      <w:r w:rsidR="002E22DE" w:rsidRPr="008016BF">
        <w:rPr>
          <w:rFonts w:ascii="Times" w:eastAsiaTheme="minorEastAsia" w:hAnsi="Times"/>
          <w:sz w:val="20"/>
          <w:szCs w:val="20"/>
          <w:lang w:eastAsia="zh-CN"/>
        </w:rPr>
        <w:t>poor coverage scenario</w:t>
      </w:r>
      <w:r w:rsidR="00EA5266" w:rsidRPr="008016BF">
        <w:rPr>
          <w:rFonts w:ascii="Times" w:eastAsiaTheme="minorEastAsia" w:hAnsi="Times"/>
          <w:sz w:val="20"/>
          <w:szCs w:val="20"/>
          <w:lang w:eastAsia="zh-CN"/>
        </w:rPr>
        <w:t>s</w:t>
      </w:r>
      <w:r w:rsidR="002E22DE" w:rsidRPr="008016BF">
        <w:rPr>
          <w:rFonts w:ascii="Times" w:eastAsiaTheme="minorEastAsia" w:hAnsi="Times"/>
          <w:sz w:val="20"/>
          <w:szCs w:val="20"/>
          <w:lang w:eastAsia="zh-CN"/>
        </w:rPr>
        <w:t>,</w:t>
      </w:r>
      <w:r>
        <w:rPr>
          <w:rFonts w:ascii="Times" w:eastAsiaTheme="minorEastAsia" w:hAnsi="Times"/>
          <w:sz w:val="20"/>
          <w:szCs w:val="20"/>
          <w:lang w:eastAsia="zh-CN"/>
        </w:rPr>
        <w:t xml:space="preserve"> which is not the typical scenario for SL operation.</w:t>
      </w:r>
      <w:r w:rsidR="002E22DE" w:rsidRPr="008016BF">
        <w:rPr>
          <w:rFonts w:ascii="Times" w:eastAsiaTheme="minorEastAsia" w:hAnsi="Times"/>
          <w:sz w:val="20"/>
          <w:szCs w:val="20"/>
          <w:lang w:eastAsia="zh-CN"/>
        </w:rPr>
        <w:t xml:space="preserve"> </w:t>
      </w:r>
      <w:r>
        <w:rPr>
          <w:rFonts w:ascii="Times" w:eastAsiaTheme="minorEastAsia" w:hAnsi="Times"/>
          <w:sz w:val="20"/>
          <w:szCs w:val="20"/>
          <w:lang w:eastAsia="zh-CN"/>
        </w:rPr>
        <w:t>M</w:t>
      </w:r>
      <w:r w:rsidR="00EA5266" w:rsidRPr="008016BF">
        <w:rPr>
          <w:rFonts w:ascii="Times" w:eastAsiaTheme="minorEastAsia" w:hAnsi="Times"/>
          <w:sz w:val="20"/>
          <w:szCs w:val="20"/>
          <w:lang w:eastAsia="zh-CN"/>
        </w:rPr>
        <w:t>eanwhile</w:t>
      </w:r>
      <w:r>
        <w:rPr>
          <w:rFonts w:ascii="Times" w:eastAsiaTheme="minorEastAsia" w:hAnsi="Times"/>
          <w:sz w:val="20"/>
          <w:szCs w:val="20"/>
          <w:lang w:eastAsia="zh-CN"/>
        </w:rPr>
        <w:t>,</w:t>
      </w:r>
      <w:r w:rsidR="002E22DE" w:rsidRPr="008016BF">
        <w:rPr>
          <w:rFonts w:ascii="Times" w:eastAsiaTheme="minorEastAsia" w:hAnsi="Times"/>
          <w:sz w:val="20"/>
          <w:szCs w:val="20"/>
          <w:lang w:eastAsia="zh-CN"/>
        </w:rPr>
        <w:t xml:space="preserve"> </w:t>
      </w:r>
      <w:r w:rsidR="00C44660" w:rsidRPr="008016BF">
        <w:rPr>
          <w:rFonts w:ascii="Times" w:eastAsiaTheme="minorEastAsia" w:hAnsi="Times"/>
          <w:sz w:val="20"/>
          <w:szCs w:val="20"/>
          <w:lang w:eastAsia="zh-CN"/>
        </w:rPr>
        <w:t xml:space="preserve">it </w:t>
      </w:r>
      <w:r w:rsidR="002E22DE" w:rsidRPr="008016BF">
        <w:rPr>
          <w:rFonts w:ascii="Times" w:eastAsiaTheme="minorEastAsia" w:hAnsi="Times"/>
          <w:sz w:val="20"/>
          <w:szCs w:val="20"/>
          <w:lang w:eastAsia="zh-CN"/>
        </w:rPr>
        <w:t xml:space="preserve">may lead </w:t>
      </w:r>
      <w:r>
        <w:rPr>
          <w:rFonts w:ascii="Times" w:eastAsiaTheme="minorEastAsia" w:hAnsi="Times"/>
          <w:sz w:val="20"/>
          <w:szCs w:val="20"/>
          <w:lang w:eastAsia="zh-CN"/>
        </w:rPr>
        <w:t xml:space="preserve">to </w:t>
      </w:r>
      <w:r w:rsidR="002E22DE" w:rsidRPr="008016BF">
        <w:rPr>
          <w:rFonts w:ascii="Times" w:eastAsiaTheme="minorEastAsia" w:hAnsi="Times"/>
          <w:sz w:val="20"/>
          <w:szCs w:val="20"/>
          <w:lang w:eastAsia="zh-CN"/>
        </w:rPr>
        <w:t>large spec impact</w:t>
      </w:r>
      <w:r w:rsidR="00EA5266" w:rsidRPr="008016BF">
        <w:rPr>
          <w:rFonts w:ascii="Times" w:eastAsiaTheme="minorEastAsia" w:hAnsi="Times"/>
          <w:sz w:val="20"/>
          <w:szCs w:val="20"/>
          <w:lang w:eastAsia="zh-CN"/>
        </w:rPr>
        <w:t>s</w:t>
      </w:r>
      <w:r w:rsidR="002E22DE" w:rsidRPr="008016BF">
        <w:rPr>
          <w:rFonts w:ascii="Times" w:eastAsiaTheme="minorEastAsia" w:hAnsi="Times"/>
          <w:sz w:val="20"/>
          <w:szCs w:val="20"/>
          <w:lang w:eastAsia="zh-CN"/>
        </w:rPr>
        <w:t xml:space="preserve"> on the current physical channel structure</w:t>
      </w:r>
      <w:r>
        <w:rPr>
          <w:rFonts w:ascii="Times" w:eastAsiaTheme="minorEastAsia" w:hAnsi="Times"/>
          <w:sz w:val="20"/>
          <w:szCs w:val="20"/>
          <w:lang w:eastAsia="zh-CN"/>
        </w:rPr>
        <w:t>.</w:t>
      </w:r>
      <w:r w:rsidR="002E22DE" w:rsidRPr="008016BF">
        <w:rPr>
          <w:rFonts w:ascii="Times" w:eastAsiaTheme="minorEastAsia" w:hAnsi="Times"/>
          <w:sz w:val="20"/>
          <w:szCs w:val="20"/>
          <w:lang w:eastAsia="zh-CN"/>
        </w:rPr>
        <w:t xml:space="preserve"> </w:t>
      </w:r>
      <w:r>
        <w:rPr>
          <w:rFonts w:ascii="Times" w:eastAsiaTheme="minorEastAsia" w:hAnsi="Times"/>
          <w:sz w:val="20"/>
          <w:szCs w:val="20"/>
          <w:lang w:eastAsia="zh-CN"/>
        </w:rPr>
        <w:t xml:space="preserve">Thus, </w:t>
      </w:r>
      <w:r w:rsidR="002E22DE" w:rsidRPr="008016BF">
        <w:rPr>
          <w:rFonts w:ascii="Times" w:eastAsiaTheme="minorEastAsia" w:hAnsi="Times"/>
          <w:sz w:val="20"/>
          <w:szCs w:val="20"/>
          <w:lang w:eastAsia="zh-CN"/>
        </w:rPr>
        <w:t xml:space="preserve">alt 1 is not preferred. Alt 2 and alt 3 </w:t>
      </w:r>
      <w:r w:rsidR="00C44660" w:rsidRPr="008016BF">
        <w:rPr>
          <w:rFonts w:ascii="Times" w:eastAsiaTheme="minorEastAsia" w:hAnsi="Times"/>
          <w:sz w:val="20"/>
          <w:szCs w:val="20"/>
          <w:lang w:eastAsia="zh-CN"/>
        </w:rPr>
        <w:t>are</w:t>
      </w:r>
      <w:r w:rsidR="002E22DE" w:rsidRPr="008016BF">
        <w:rPr>
          <w:rFonts w:ascii="Times" w:eastAsiaTheme="minorEastAsia" w:hAnsi="Times"/>
          <w:sz w:val="20"/>
          <w:szCs w:val="20"/>
          <w:lang w:eastAsia="zh-CN"/>
        </w:rPr>
        <w:t xml:space="preserve"> </w:t>
      </w:r>
      <w:r w:rsidR="0092268B" w:rsidRPr="008016BF">
        <w:rPr>
          <w:rFonts w:ascii="Times" w:eastAsiaTheme="minorEastAsia" w:hAnsi="Times"/>
          <w:sz w:val="20"/>
          <w:szCs w:val="20"/>
          <w:lang w:eastAsia="zh-CN"/>
        </w:rPr>
        <w:t>benefi</w:t>
      </w:r>
      <w:r w:rsidR="0092268B">
        <w:rPr>
          <w:rFonts w:ascii="Times" w:eastAsiaTheme="minorEastAsia" w:hAnsi="Times"/>
          <w:sz w:val="20"/>
          <w:szCs w:val="20"/>
          <w:lang w:eastAsia="zh-CN"/>
        </w:rPr>
        <w:t>cial</w:t>
      </w:r>
      <w:r w:rsidR="002E22DE" w:rsidRPr="008016BF">
        <w:rPr>
          <w:rFonts w:ascii="Times" w:eastAsiaTheme="minorEastAsia" w:hAnsi="Times"/>
          <w:sz w:val="20"/>
          <w:szCs w:val="20"/>
          <w:lang w:eastAsia="zh-CN"/>
        </w:rPr>
        <w:t xml:space="preserve"> to increase the sidelink data rate and </w:t>
      </w:r>
      <w:r>
        <w:rPr>
          <w:rFonts w:ascii="Times" w:eastAsiaTheme="minorEastAsia" w:hAnsi="Times"/>
          <w:sz w:val="20"/>
          <w:szCs w:val="20"/>
          <w:lang w:eastAsia="zh-CN"/>
        </w:rPr>
        <w:t xml:space="preserve">to </w:t>
      </w:r>
      <w:r w:rsidR="002E22DE" w:rsidRPr="008016BF">
        <w:rPr>
          <w:rFonts w:ascii="Times" w:eastAsiaTheme="minorEastAsia" w:hAnsi="Times"/>
          <w:sz w:val="20"/>
          <w:szCs w:val="20"/>
          <w:lang w:eastAsia="zh-CN"/>
        </w:rPr>
        <w:t xml:space="preserve">improve the reliability of sidelink transmissions with less spec impact. Thus, alt 2 and alt 3 </w:t>
      </w:r>
      <w:r w:rsidR="00C44660" w:rsidRPr="008016BF">
        <w:rPr>
          <w:rFonts w:ascii="Times" w:eastAsiaTheme="minorEastAsia" w:hAnsi="Times"/>
          <w:sz w:val="20"/>
          <w:szCs w:val="20"/>
          <w:lang w:eastAsia="zh-CN"/>
        </w:rPr>
        <w:t>are</w:t>
      </w:r>
      <w:r w:rsidR="002E22DE" w:rsidRPr="008016BF">
        <w:rPr>
          <w:rFonts w:ascii="Times" w:eastAsiaTheme="minorEastAsia" w:hAnsi="Times"/>
          <w:sz w:val="20"/>
          <w:szCs w:val="20"/>
          <w:lang w:eastAsia="zh-CN"/>
        </w:rPr>
        <w:t xml:space="preserve"> </w:t>
      </w:r>
      <w:bookmarkStart w:id="44" w:name="OLE_LINK1"/>
      <w:r w:rsidR="002E22DE" w:rsidRPr="008016BF">
        <w:rPr>
          <w:rFonts w:ascii="Times" w:eastAsiaTheme="minorEastAsia" w:hAnsi="Times"/>
          <w:sz w:val="20"/>
          <w:szCs w:val="20"/>
          <w:lang w:eastAsia="zh-CN"/>
        </w:rPr>
        <w:t xml:space="preserve">preferred </w:t>
      </w:r>
      <w:r w:rsidR="00C44660" w:rsidRPr="008016BF">
        <w:rPr>
          <w:rFonts w:ascii="Times" w:eastAsiaTheme="minorEastAsia" w:hAnsi="Times"/>
          <w:sz w:val="20"/>
          <w:szCs w:val="20"/>
          <w:lang w:eastAsia="zh-CN"/>
        </w:rPr>
        <w:t>as</w:t>
      </w:r>
      <w:r w:rsidR="002E22DE" w:rsidRPr="008016BF">
        <w:rPr>
          <w:rFonts w:ascii="Times" w:eastAsiaTheme="minorEastAsia" w:hAnsi="Times"/>
          <w:sz w:val="20"/>
          <w:szCs w:val="20"/>
          <w:lang w:eastAsia="zh-CN"/>
        </w:rPr>
        <w:t xml:space="preserve"> the scenarios </w:t>
      </w:r>
      <w:r w:rsidR="00C44660" w:rsidRPr="008016BF">
        <w:rPr>
          <w:rFonts w:ascii="Times" w:eastAsiaTheme="minorEastAsia" w:hAnsi="Times"/>
          <w:sz w:val="20"/>
          <w:szCs w:val="20"/>
          <w:lang w:eastAsia="zh-CN"/>
        </w:rPr>
        <w:t>for</w:t>
      </w:r>
      <w:r w:rsidR="002E22DE" w:rsidRPr="008016BF">
        <w:rPr>
          <w:rFonts w:ascii="Times" w:eastAsiaTheme="minorEastAsia" w:hAnsi="Times"/>
          <w:sz w:val="20"/>
          <w:szCs w:val="20"/>
          <w:lang w:eastAsia="zh-CN"/>
        </w:rPr>
        <w:t xml:space="preserve"> the multi-consecutive slot </w:t>
      </w:r>
      <w:r w:rsidR="00EA5266" w:rsidRPr="008016BF">
        <w:rPr>
          <w:rFonts w:ascii="Times" w:eastAsiaTheme="minorEastAsia" w:hAnsi="Times"/>
          <w:sz w:val="20"/>
          <w:szCs w:val="20"/>
          <w:lang w:eastAsia="zh-CN"/>
        </w:rPr>
        <w:t>transmission</w:t>
      </w:r>
      <w:r w:rsidR="002E22DE" w:rsidRPr="008016BF">
        <w:rPr>
          <w:rFonts w:ascii="Times" w:eastAsiaTheme="minorEastAsia" w:hAnsi="Times"/>
          <w:sz w:val="20"/>
          <w:szCs w:val="20"/>
          <w:lang w:eastAsia="zh-CN"/>
        </w:rPr>
        <w:t xml:space="preserve"> in SL-U</w:t>
      </w:r>
      <w:bookmarkEnd w:id="44"/>
      <w:r w:rsidR="002E22DE" w:rsidRPr="008016BF">
        <w:rPr>
          <w:rFonts w:ascii="Times" w:eastAsiaTheme="minorEastAsia" w:hAnsi="Times"/>
          <w:sz w:val="20"/>
          <w:szCs w:val="20"/>
          <w:lang w:eastAsia="zh-CN"/>
        </w:rPr>
        <w:t>.</w:t>
      </w:r>
    </w:p>
    <w:p w14:paraId="3D3F297B" w14:textId="447C52D0" w:rsidR="002E22DE" w:rsidRPr="008016BF" w:rsidRDefault="002E22DE" w:rsidP="000A270D">
      <w:pPr>
        <w:pStyle w:val="a6"/>
        <w:jc w:val="both"/>
        <w:rPr>
          <w:b w:val="0"/>
          <w:bCs w:val="0"/>
        </w:rPr>
      </w:pPr>
      <w:bookmarkStart w:id="45" w:name="_Ref115276538"/>
      <w:r>
        <w:t xml:space="preserve">Proposal </w:t>
      </w:r>
      <w:r>
        <w:fldChar w:fldCharType="begin"/>
      </w:r>
      <w:r>
        <w:rPr>
          <w:b w:val="0"/>
          <w:bCs w:val="0"/>
        </w:rPr>
        <w:instrText xml:space="preserve"> SEQ Proposal \* ARABIC </w:instrText>
      </w:r>
      <w:r>
        <w:fldChar w:fldCharType="separate"/>
      </w:r>
      <w:r w:rsidR="000A270D">
        <w:rPr>
          <w:b w:val="0"/>
          <w:bCs w:val="0"/>
          <w:noProof/>
        </w:rPr>
        <w:t>25</w:t>
      </w:r>
      <w:r>
        <w:rPr>
          <w:noProof/>
        </w:rPr>
        <w:fldChar w:fldCharType="end"/>
      </w:r>
      <w:r>
        <w:t xml:space="preserve">: </w:t>
      </w:r>
      <w:r>
        <w:rPr>
          <w:rFonts w:eastAsiaTheme="minorEastAsia"/>
          <w:lang w:eastAsia="zh-CN"/>
        </w:rPr>
        <w:t>O</w:t>
      </w:r>
      <w:r w:rsidRPr="005953C2">
        <w:rPr>
          <w:rFonts w:eastAsiaTheme="minorEastAsia"/>
          <w:lang w:eastAsia="zh-CN"/>
        </w:rPr>
        <w:t>ne TB repetition</w:t>
      </w:r>
      <w:r>
        <w:rPr>
          <w:rFonts w:eastAsiaTheme="minorEastAsia"/>
          <w:lang w:eastAsia="zh-CN"/>
        </w:rPr>
        <w:t xml:space="preserve"> and</w:t>
      </w:r>
      <w:r w:rsidRPr="005953C2">
        <w:rPr>
          <w:rFonts w:eastAsiaTheme="minorEastAsia"/>
          <w:lang w:eastAsia="zh-CN"/>
        </w:rPr>
        <w:t xml:space="preserve"> multi-TBs </w:t>
      </w:r>
      <w:r w:rsidR="00C44660">
        <w:rPr>
          <w:rFonts w:eastAsiaTheme="minorEastAsia"/>
        </w:rPr>
        <w:t xml:space="preserve">mapping </w:t>
      </w:r>
      <w:r w:rsidRPr="005953C2">
        <w:rPr>
          <w:rFonts w:eastAsiaTheme="minorEastAsia"/>
          <w:lang w:eastAsia="zh-CN"/>
        </w:rPr>
        <w:t xml:space="preserve">over multiple slots </w:t>
      </w:r>
      <w:r w:rsidR="00C44660">
        <w:rPr>
          <w:rFonts w:eastAsiaTheme="minorEastAsia"/>
          <w:lang w:eastAsia="zh-CN"/>
        </w:rPr>
        <w:t>are</w:t>
      </w:r>
      <w:r>
        <w:rPr>
          <w:rFonts w:eastAsiaTheme="minorEastAsia"/>
          <w:lang w:eastAsia="zh-CN"/>
        </w:rPr>
        <w:t xml:space="preserve"> </w:t>
      </w:r>
      <w:r>
        <w:rPr>
          <w:rFonts w:eastAsiaTheme="minorEastAsia"/>
          <w:iCs/>
          <w:lang w:eastAsia="zh-CN"/>
        </w:rPr>
        <w:t>preferred for the scenarios of the multi-</w:t>
      </w:r>
      <w:r w:rsidRPr="00E9113B">
        <w:rPr>
          <w:lang w:val="en-GB"/>
        </w:rPr>
        <w:t xml:space="preserve">consecutive </w:t>
      </w:r>
      <w:r>
        <w:rPr>
          <w:rFonts w:eastAsiaTheme="minorEastAsia"/>
          <w:iCs/>
          <w:lang w:eastAsia="zh-CN"/>
        </w:rPr>
        <w:t>slots transmission in SL-U.</w:t>
      </w:r>
      <w:bookmarkEnd w:id="45"/>
    </w:p>
    <w:p w14:paraId="51D2CF8B" w14:textId="3F858E03" w:rsidR="005A0828" w:rsidRDefault="000E3FD3" w:rsidP="008016BF">
      <w:pPr>
        <w:pStyle w:val="a6"/>
        <w:jc w:val="both"/>
        <w:rPr>
          <w:rFonts w:ascii="Times" w:eastAsiaTheme="minorEastAsia" w:hAnsi="Times"/>
          <w:b w:val="0"/>
          <w:bCs w:val="0"/>
          <w:lang w:eastAsia="zh-CN"/>
        </w:rPr>
      </w:pPr>
      <w:r>
        <w:rPr>
          <w:rFonts w:ascii="Times" w:eastAsiaTheme="minorEastAsia" w:hAnsi="Times"/>
          <w:b w:val="0"/>
          <w:bCs w:val="0"/>
          <w:lang w:eastAsia="zh-CN"/>
        </w:rPr>
        <w:t>For Alt 2 and 3 discussed in</w:t>
      </w:r>
      <w:r w:rsidR="002E22DE" w:rsidRPr="008016BF">
        <w:rPr>
          <w:rFonts w:ascii="Times" w:eastAsiaTheme="minorEastAsia" w:hAnsi="Times"/>
          <w:b w:val="0"/>
          <w:bCs w:val="0"/>
          <w:lang w:eastAsia="zh-CN"/>
        </w:rPr>
        <w:t xml:space="preserve"> </w:t>
      </w:r>
      <w:r w:rsidR="00C44660" w:rsidRPr="008016BF">
        <w:rPr>
          <w:rFonts w:ascii="Times" w:eastAsiaTheme="minorEastAsia" w:hAnsi="Times"/>
          <w:b w:val="0"/>
          <w:bCs w:val="0"/>
          <w:lang w:eastAsia="zh-CN"/>
        </w:rPr>
        <w:fldChar w:fldCharType="begin"/>
      </w:r>
      <w:r w:rsidR="00C44660" w:rsidRPr="008016BF">
        <w:rPr>
          <w:rFonts w:ascii="Times" w:eastAsiaTheme="minorEastAsia" w:hAnsi="Times"/>
          <w:b w:val="0"/>
          <w:bCs w:val="0"/>
          <w:lang w:eastAsia="zh-CN"/>
        </w:rPr>
        <w:instrText xml:space="preserve"> REF _Ref115276058 \r \h  \* MERGEFORMAT </w:instrText>
      </w:r>
      <w:r w:rsidR="00C44660" w:rsidRPr="008016BF">
        <w:rPr>
          <w:rFonts w:ascii="Times" w:eastAsiaTheme="minorEastAsia" w:hAnsi="Times"/>
          <w:b w:val="0"/>
          <w:bCs w:val="0"/>
          <w:lang w:eastAsia="zh-CN"/>
        </w:rPr>
      </w:r>
      <w:r w:rsidR="00C44660" w:rsidRPr="008016BF">
        <w:rPr>
          <w:rFonts w:ascii="Times" w:eastAsiaTheme="minorEastAsia" w:hAnsi="Times"/>
          <w:b w:val="0"/>
          <w:bCs w:val="0"/>
          <w:lang w:eastAsia="zh-CN"/>
        </w:rPr>
        <w:fldChar w:fldCharType="separate"/>
      </w:r>
      <w:r w:rsidR="000A270D">
        <w:rPr>
          <w:rFonts w:ascii="Times" w:eastAsiaTheme="minorEastAsia" w:hAnsi="Times"/>
          <w:b w:val="0"/>
          <w:bCs w:val="0"/>
          <w:lang w:eastAsia="zh-CN"/>
        </w:rPr>
        <w:t>2.5.1</w:t>
      </w:r>
      <w:r w:rsidR="00C44660" w:rsidRPr="008016BF">
        <w:rPr>
          <w:rFonts w:ascii="Times" w:eastAsiaTheme="minorEastAsia" w:hAnsi="Times"/>
          <w:b w:val="0"/>
          <w:bCs w:val="0"/>
          <w:lang w:eastAsia="zh-CN"/>
        </w:rPr>
        <w:fldChar w:fldCharType="end"/>
      </w:r>
      <w:r w:rsidR="002E22DE" w:rsidRPr="008016BF">
        <w:rPr>
          <w:rFonts w:ascii="Times" w:eastAsiaTheme="minorEastAsia" w:hAnsi="Times"/>
          <w:b w:val="0"/>
          <w:bCs w:val="0"/>
          <w:lang w:eastAsia="zh-CN"/>
        </w:rPr>
        <w:t xml:space="preserve">, </w:t>
      </w:r>
      <w:r>
        <w:rPr>
          <w:rFonts w:ascii="Times" w:eastAsiaTheme="minorEastAsia" w:hAnsi="Times"/>
          <w:b w:val="0"/>
          <w:bCs w:val="0"/>
          <w:lang w:eastAsia="zh-CN"/>
        </w:rPr>
        <w:t xml:space="preserve">each slot of the </w:t>
      </w:r>
      <w:r w:rsidRPr="000E3FD3">
        <w:rPr>
          <w:rFonts w:ascii="Times" w:eastAsiaTheme="minorEastAsia" w:hAnsi="Times"/>
          <w:b w:val="0"/>
          <w:bCs w:val="0"/>
          <w:lang w:eastAsia="zh-CN"/>
        </w:rPr>
        <w:t>multi-consecutive slot</w:t>
      </w:r>
      <w:r>
        <w:rPr>
          <w:rFonts w:ascii="Times" w:eastAsiaTheme="minorEastAsia" w:hAnsi="Times"/>
          <w:b w:val="0"/>
          <w:bCs w:val="0"/>
          <w:lang w:eastAsia="zh-CN"/>
        </w:rPr>
        <w:t xml:space="preserve"> transmission associates with one PSSCH</w:t>
      </w:r>
      <w:r w:rsidR="00BF2368">
        <w:rPr>
          <w:rFonts w:ascii="Times" w:eastAsiaTheme="minorEastAsia" w:hAnsi="Times"/>
          <w:b w:val="0"/>
          <w:bCs w:val="0"/>
          <w:lang w:eastAsia="zh-CN"/>
        </w:rPr>
        <w:t>, thus</w:t>
      </w:r>
      <w:r w:rsidR="005A0828">
        <w:rPr>
          <w:rFonts w:ascii="Times" w:eastAsiaTheme="minorEastAsia" w:hAnsi="Times"/>
          <w:b w:val="0"/>
          <w:bCs w:val="0"/>
          <w:lang w:eastAsia="zh-CN"/>
        </w:rPr>
        <w:t xml:space="preserve"> several issues related to</w:t>
      </w:r>
      <w:r w:rsidR="00BF2368">
        <w:rPr>
          <w:rFonts w:ascii="Times" w:eastAsiaTheme="minorEastAsia" w:hAnsi="Times"/>
          <w:b w:val="0"/>
          <w:bCs w:val="0"/>
          <w:lang w:eastAsia="zh-CN"/>
        </w:rPr>
        <w:t xml:space="preserve"> multi-consecutive PSSCH transmission</w:t>
      </w:r>
      <w:r w:rsidR="005A0828">
        <w:rPr>
          <w:rFonts w:ascii="Times" w:eastAsiaTheme="minorEastAsia" w:hAnsi="Times"/>
          <w:b w:val="0"/>
          <w:bCs w:val="0"/>
          <w:lang w:eastAsia="zh-CN"/>
        </w:rPr>
        <w:t xml:space="preserve"> should be discussed.</w:t>
      </w:r>
      <w:r w:rsidR="00BF2368">
        <w:rPr>
          <w:rFonts w:ascii="Times" w:eastAsiaTheme="minorEastAsia" w:hAnsi="Times"/>
          <w:b w:val="0"/>
          <w:bCs w:val="0"/>
          <w:lang w:eastAsia="zh-CN"/>
        </w:rPr>
        <w:t xml:space="preserve"> </w:t>
      </w:r>
      <w:r>
        <w:rPr>
          <w:rFonts w:ascii="Times" w:eastAsiaTheme="minorEastAsia" w:hAnsi="Times"/>
          <w:b w:val="0"/>
          <w:bCs w:val="0"/>
          <w:lang w:eastAsia="zh-CN"/>
        </w:rPr>
        <w:t xml:space="preserve"> </w:t>
      </w:r>
    </w:p>
    <w:p w14:paraId="2AD7908C" w14:textId="45539238" w:rsidR="00882CF1" w:rsidRDefault="005A0828" w:rsidP="008016BF">
      <w:pPr>
        <w:pStyle w:val="a6"/>
        <w:jc w:val="both"/>
        <w:rPr>
          <w:rFonts w:ascii="Times" w:eastAsiaTheme="minorEastAsia" w:hAnsi="Times"/>
          <w:b w:val="0"/>
          <w:bCs w:val="0"/>
          <w:lang w:eastAsia="zh-CN"/>
        </w:rPr>
      </w:pPr>
      <w:r>
        <w:rPr>
          <w:rFonts w:ascii="Times" w:eastAsiaTheme="minorEastAsia" w:hAnsi="Times"/>
          <w:b w:val="0"/>
          <w:bCs w:val="0"/>
          <w:lang w:eastAsia="zh-CN"/>
        </w:rPr>
        <w:t xml:space="preserve">Firstly, </w:t>
      </w:r>
      <w:r w:rsidR="000E3FD3">
        <w:rPr>
          <w:rFonts w:ascii="Times" w:eastAsiaTheme="minorEastAsia" w:hAnsi="Times"/>
          <w:b w:val="0"/>
          <w:bCs w:val="0"/>
          <w:lang w:eastAsia="zh-CN"/>
        </w:rPr>
        <w:t xml:space="preserve">how </w:t>
      </w:r>
      <w:r>
        <w:rPr>
          <w:rFonts w:ascii="Times" w:eastAsiaTheme="minorEastAsia" w:hAnsi="Times"/>
          <w:b w:val="0"/>
          <w:bCs w:val="0"/>
          <w:lang w:eastAsia="zh-CN"/>
        </w:rPr>
        <w:t xml:space="preserve">to transmit </w:t>
      </w:r>
      <w:r w:rsidR="000E3FD3">
        <w:rPr>
          <w:rFonts w:ascii="Times" w:eastAsiaTheme="minorEastAsia" w:hAnsi="Times"/>
          <w:b w:val="0"/>
          <w:bCs w:val="0"/>
          <w:lang w:eastAsia="zh-CN"/>
        </w:rPr>
        <w:t>PSCCH</w:t>
      </w:r>
      <w:r>
        <w:rPr>
          <w:rFonts w:ascii="Times" w:eastAsiaTheme="minorEastAsia" w:hAnsi="Times"/>
          <w:b w:val="0"/>
          <w:bCs w:val="0"/>
          <w:lang w:eastAsia="zh-CN"/>
        </w:rPr>
        <w:t>(s)</w:t>
      </w:r>
      <w:r w:rsidR="000E3FD3">
        <w:rPr>
          <w:rFonts w:ascii="Times" w:eastAsiaTheme="minorEastAsia" w:hAnsi="Times"/>
          <w:b w:val="0"/>
          <w:bCs w:val="0"/>
          <w:lang w:eastAsia="zh-CN"/>
        </w:rPr>
        <w:t xml:space="preserve"> </w:t>
      </w:r>
      <w:r>
        <w:rPr>
          <w:rFonts w:ascii="Times" w:eastAsiaTheme="minorEastAsia" w:hAnsi="Times"/>
          <w:b w:val="0"/>
          <w:bCs w:val="0"/>
          <w:lang w:eastAsia="zh-CN"/>
        </w:rPr>
        <w:t xml:space="preserve">associated with the multiple PSSCHs </w:t>
      </w:r>
      <w:r w:rsidR="000E3FD3">
        <w:rPr>
          <w:rFonts w:ascii="Times" w:eastAsiaTheme="minorEastAsia" w:hAnsi="Times"/>
          <w:b w:val="0"/>
          <w:bCs w:val="0"/>
          <w:lang w:eastAsia="zh-CN"/>
        </w:rPr>
        <w:t xml:space="preserve">should be discussed. </w:t>
      </w:r>
      <w:r w:rsidR="002E22DE" w:rsidRPr="008016BF">
        <w:rPr>
          <w:rFonts w:ascii="Times" w:eastAsiaTheme="minorEastAsia" w:hAnsi="Times"/>
          <w:b w:val="0"/>
          <w:bCs w:val="0"/>
          <w:lang w:eastAsia="zh-CN"/>
        </w:rPr>
        <w:t xml:space="preserve">For example, the PSCCH can </w:t>
      </w:r>
      <w:r w:rsidR="00C44660" w:rsidRPr="008016BF">
        <w:rPr>
          <w:rFonts w:ascii="Times" w:eastAsiaTheme="minorEastAsia" w:hAnsi="Times"/>
          <w:b w:val="0"/>
          <w:bCs w:val="0"/>
          <w:lang w:eastAsia="zh-CN"/>
        </w:rPr>
        <w:t xml:space="preserve">be </w:t>
      </w:r>
      <w:r w:rsidR="000E3FD3">
        <w:rPr>
          <w:rFonts w:ascii="Times" w:eastAsiaTheme="minorEastAsia" w:hAnsi="Times"/>
          <w:b w:val="0"/>
          <w:bCs w:val="0"/>
          <w:lang w:eastAsia="zh-CN"/>
        </w:rPr>
        <w:t>located</w:t>
      </w:r>
      <w:r w:rsidR="002E22DE" w:rsidRPr="008016BF">
        <w:rPr>
          <w:rFonts w:ascii="Times" w:eastAsiaTheme="minorEastAsia" w:hAnsi="Times"/>
          <w:b w:val="0"/>
          <w:bCs w:val="0"/>
          <w:lang w:eastAsia="zh-CN"/>
        </w:rPr>
        <w:t xml:space="preserve"> in the first slot or </w:t>
      </w:r>
      <w:r w:rsidR="00C44660" w:rsidRPr="008016BF">
        <w:rPr>
          <w:rFonts w:ascii="Times" w:eastAsiaTheme="minorEastAsia" w:hAnsi="Times"/>
          <w:b w:val="0"/>
          <w:bCs w:val="0"/>
          <w:lang w:eastAsia="zh-CN"/>
        </w:rPr>
        <w:t xml:space="preserve">in </w:t>
      </w:r>
      <w:r w:rsidR="002E22DE" w:rsidRPr="008016BF">
        <w:rPr>
          <w:rFonts w:ascii="Times" w:eastAsiaTheme="minorEastAsia" w:hAnsi="Times"/>
          <w:b w:val="0"/>
          <w:bCs w:val="0"/>
          <w:lang w:eastAsia="zh-CN"/>
        </w:rPr>
        <w:t xml:space="preserve">every slot of the consecutive slots. If PSCCH is </w:t>
      </w:r>
      <w:r w:rsidR="000E3FD3">
        <w:rPr>
          <w:rFonts w:ascii="Times" w:eastAsiaTheme="minorEastAsia" w:hAnsi="Times"/>
          <w:b w:val="0"/>
          <w:bCs w:val="0"/>
          <w:lang w:eastAsia="zh-CN"/>
        </w:rPr>
        <w:t>located</w:t>
      </w:r>
      <w:r w:rsidR="000E3FD3" w:rsidRPr="00B912A5">
        <w:rPr>
          <w:rFonts w:ascii="Times" w:eastAsiaTheme="minorEastAsia" w:hAnsi="Times"/>
          <w:b w:val="0"/>
          <w:bCs w:val="0"/>
          <w:lang w:eastAsia="zh-CN"/>
        </w:rPr>
        <w:t xml:space="preserve"> </w:t>
      </w:r>
      <w:r w:rsidR="002E22DE" w:rsidRPr="008016BF">
        <w:rPr>
          <w:rFonts w:ascii="Times" w:eastAsiaTheme="minorEastAsia" w:hAnsi="Times"/>
          <w:b w:val="0"/>
          <w:bCs w:val="0"/>
          <w:lang w:eastAsia="zh-CN"/>
        </w:rPr>
        <w:t>only in the first slot, the signaling overhead is reduced as one SCI 1-A indicates the multi-slot scheduling information, especially for the TB repetition case. However, the additional design on SCI</w:t>
      </w:r>
      <w:r w:rsidR="000E3FD3">
        <w:rPr>
          <w:rFonts w:ascii="Times" w:eastAsiaTheme="minorEastAsia" w:hAnsi="Times"/>
          <w:b w:val="0"/>
          <w:bCs w:val="0"/>
          <w:lang w:eastAsia="zh-CN"/>
        </w:rPr>
        <w:t xml:space="preserve"> format</w:t>
      </w:r>
      <w:r w:rsidR="00C44660" w:rsidRPr="008016BF">
        <w:rPr>
          <w:rFonts w:ascii="Times" w:eastAsiaTheme="minorEastAsia" w:hAnsi="Times"/>
          <w:b w:val="0"/>
          <w:bCs w:val="0"/>
          <w:lang w:eastAsia="zh-CN"/>
        </w:rPr>
        <w:t>, resource</w:t>
      </w:r>
      <w:r w:rsidR="002E22DE" w:rsidRPr="008016BF">
        <w:rPr>
          <w:rFonts w:ascii="Times" w:eastAsiaTheme="minorEastAsia" w:hAnsi="Times"/>
          <w:b w:val="0"/>
          <w:bCs w:val="0"/>
          <w:lang w:eastAsia="zh-CN"/>
        </w:rPr>
        <w:t xml:space="preserve"> allocation and channel structure </w:t>
      </w:r>
      <w:r w:rsidR="00C44660" w:rsidRPr="008016BF">
        <w:rPr>
          <w:rFonts w:ascii="Times" w:eastAsiaTheme="minorEastAsia" w:hAnsi="Times"/>
          <w:b w:val="0"/>
          <w:bCs w:val="0"/>
          <w:lang w:eastAsia="zh-CN"/>
        </w:rPr>
        <w:t>need to be specified</w:t>
      </w:r>
      <w:r w:rsidR="002E22DE" w:rsidRPr="008016BF">
        <w:rPr>
          <w:rFonts w:ascii="Times" w:eastAsiaTheme="minorEastAsia" w:hAnsi="Times"/>
          <w:b w:val="0"/>
          <w:bCs w:val="0"/>
          <w:lang w:eastAsia="zh-CN"/>
        </w:rPr>
        <w:t xml:space="preserve">. If PSCCH is </w:t>
      </w:r>
      <w:r w:rsidR="000E3FD3">
        <w:rPr>
          <w:rFonts w:ascii="Times" w:eastAsiaTheme="minorEastAsia" w:hAnsi="Times"/>
          <w:b w:val="0"/>
          <w:bCs w:val="0"/>
          <w:lang w:eastAsia="zh-CN"/>
        </w:rPr>
        <w:t xml:space="preserve">transmitted </w:t>
      </w:r>
      <w:r w:rsidR="002E22DE" w:rsidRPr="008016BF">
        <w:rPr>
          <w:rFonts w:ascii="Times" w:eastAsiaTheme="minorEastAsia" w:hAnsi="Times"/>
          <w:b w:val="0"/>
          <w:bCs w:val="0"/>
          <w:lang w:eastAsia="zh-CN"/>
        </w:rPr>
        <w:t>in every slot,</w:t>
      </w:r>
      <w:r w:rsidR="000E3FD3">
        <w:rPr>
          <w:rFonts w:ascii="Times" w:eastAsiaTheme="minorEastAsia" w:hAnsi="Times"/>
          <w:b w:val="0"/>
          <w:bCs w:val="0"/>
          <w:lang w:eastAsia="zh-CN"/>
        </w:rPr>
        <w:t xml:space="preserve"> </w:t>
      </w:r>
      <w:r w:rsidR="002E22DE" w:rsidRPr="008016BF">
        <w:rPr>
          <w:rFonts w:ascii="Times" w:eastAsiaTheme="minorEastAsia" w:hAnsi="Times"/>
          <w:b w:val="0"/>
          <w:bCs w:val="0"/>
          <w:lang w:eastAsia="zh-CN"/>
        </w:rPr>
        <w:t>most of legacy design can be reused.</w:t>
      </w:r>
      <w:r w:rsidR="000E3FD3">
        <w:rPr>
          <w:rFonts w:ascii="Times" w:eastAsiaTheme="minorEastAsia" w:hAnsi="Times"/>
          <w:b w:val="0"/>
          <w:bCs w:val="0"/>
          <w:lang w:eastAsia="zh-CN"/>
        </w:rPr>
        <w:t xml:space="preserve"> Moreover, it is much flexible and robust than transmitting a single PSCCH only in the first slot.</w:t>
      </w:r>
      <w:r w:rsidR="002E22DE" w:rsidRPr="008016BF">
        <w:rPr>
          <w:rFonts w:ascii="Times" w:eastAsiaTheme="minorEastAsia" w:hAnsi="Times"/>
          <w:b w:val="0"/>
          <w:bCs w:val="0"/>
          <w:lang w:eastAsia="zh-CN"/>
        </w:rPr>
        <w:t xml:space="preserve"> Therefore, PSCCH in every slot is suggested. </w:t>
      </w:r>
    </w:p>
    <w:p w14:paraId="3B27243B" w14:textId="795C51FB" w:rsidR="002E22DE" w:rsidRPr="008016BF" w:rsidRDefault="00882CF1" w:rsidP="008016BF">
      <w:pPr>
        <w:pStyle w:val="a6"/>
        <w:jc w:val="both"/>
        <w:rPr>
          <w:rFonts w:ascii="Times" w:eastAsiaTheme="minorEastAsia" w:hAnsi="Times"/>
          <w:b w:val="0"/>
          <w:bCs w:val="0"/>
          <w:lang w:eastAsia="zh-CN"/>
        </w:rPr>
      </w:pPr>
      <w:r>
        <w:rPr>
          <w:rFonts w:ascii="Times" w:eastAsiaTheme="minorEastAsia" w:hAnsi="Times"/>
          <w:b w:val="0"/>
          <w:bCs w:val="0"/>
          <w:lang w:eastAsia="zh-CN"/>
        </w:rPr>
        <w:t>Moreover, the location of t</w:t>
      </w:r>
      <w:r w:rsidR="000E3FD3">
        <w:rPr>
          <w:rFonts w:ascii="Times" w:eastAsiaTheme="minorEastAsia" w:hAnsi="Times"/>
          <w:b w:val="0"/>
          <w:bCs w:val="0"/>
          <w:lang w:eastAsia="zh-CN"/>
        </w:rPr>
        <w:t>he AGC symbol</w:t>
      </w:r>
      <w:r>
        <w:rPr>
          <w:rFonts w:ascii="Times" w:eastAsiaTheme="minorEastAsia" w:hAnsi="Times"/>
          <w:b w:val="0"/>
          <w:bCs w:val="0"/>
          <w:lang w:eastAsia="zh-CN"/>
        </w:rPr>
        <w:t xml:space="preserve"> should be clarified as well</w:t>
      </w:r>
      <w:r w:rsidR="000E3FD3">
        <w:rPr>
          <w:rFonts w:ascii="Times" w:eastAsiaTheme="minorEastAsia" w:hAnsi="Times"/>
          <w:b w:val="0"/>
          <w:bCs w:val="0"/>
          <w:lang w:eastAsia="zh-CN"/>
        </w:rPr>
        <w:t xml:space="preserve">, </w:t>
      </w:r>
      <w:r>
        <w:rPr>
          <w:rFonts w:ascii="Times" w:eastAsiaTheme="minorEastAsia" w:hAnsi="Times"/>
          <w:b w:val="0"/>
          <w:bCs w:val="0"/>
          <w:lang w:eastAsia="zh-CN"/>
        </w:rPr>
        <w:t xml:space="preserve">e.g., either at the beginning slot of the </w:t>
      </w:r>
      <w:r w:rsidRPr="000E3FD3">
        <w:rPr>
          <w:rFonts w:ascii="Times" w:eastAsiaTheme="minorEastAsia" w:hAnsi="Times"/>
          <w:b w:val="0"/>
          <w:bCs w:val="0"/>
          <w:lang w:eastAsia="zh-CN"/>
        </w:rPr>
        <w:t>multi-consecutive slot</w:t>
      </w:r>
      <w:r>
        <w:rPr>
          <w:rFonts w:ascii="Times" w:eastAsiaTheme="minorEastAsia" w:hAnsi="Times"/>
          <w:b w:val="0"/>
          <w:bCs w:val="0"/>
          <w:lang w:eastAsia="zh-CN"/>
        </w:rPr>
        <w:t xml:space="preserve">s, or at each slot of the </w:t>
      </w:r>
      <w:r w:rsidRPr="000E3FD3">
        <w:rPr>
          <w:rFonts w:ascii="Times" w:eastAsiaTheme="minorEastAsia" w:hAnsi="Times"/>
          <w:b w:val="0"/>
          <w:bCs w:val="0"/>
          <w:lang w:eastAsia="zh-CN"/>
        </w:rPr>
        <w:t>multi-consecutive slot</w:t>
      </w:r>
      <w:r>
        <w:rPr>
          <w:rFonts w:ascii="Times" w:eastAsiaTheme="minorEastAsia" w:hAnsi="Times"/>
          <w:b w:val="0"/>
          <w:bCs w:val="0"/>
          <w:lang w:eastAsia="zh-CN"/>
        </w:rPr>
        <w:t>s. I</w:t>
      </w:r>
      <w:r w:rsidR="000E3FD3">
        <w:rPr>
          <w:rFonts w:ascii="Times" w:eastAsiaTheme="minorEastAsia" w:hAnsi="Times"/>
          <w:b w:val="0"/>
          <w:bCs w:val="0"/>
          <w:lang w:eastAsia="zh-CN"/>
        </w:rPr>
        <w:t xml:space="preserve">f FDM between SL </w:t>
      </w:r>
      <w:r w:rsidR="0048190C">
        <w:rPr>
          <w:rFonts w:ascii="Times" w:eastAsiaTheme="minorEastAsia" w:hAnsi="Times"/>
          <w:b w:val="0"/>
          <w:bCs w:val="0"/>
          <w:lang w:eastAsia="zh-CN"/>
        </w:rPr>
        <w:t>transmissions</w:t>
      </w:r>
      <w:r w:rsidR="000E3FD3">
        <w:rPr>
          <w:rFonts w:ascii="Times" w:eastAsiaTheme="minorEastAsia" w:hAnsi="Times"/>
          <w:b w:val="0"/>
          <w:bCs w:val="0"/>
          <w:lang w:eastAsia="zh-CN"/>
        </w:rPr>
        <w:t xml:space="preserve"> is still supported, </w:t>
      </w:r>
      <w:r>
        <w:rPr>
          <w:rFonts w:ascii="Times" w:eastAsiaTheme="minorEastAsia" w:hAnsi="Times"/>
          <w:b w:val="0"/>
          <w:bCs w:val="0"/>
          <w:lang w:eastAsia="zh-CN"/>
        </w:rPr>
        <w:t xml:space="preserve">considering the starting slots of different FDMed SL transmissions from different UEs may be not </w:t>
      </w:r>
      <w:r>
        <w:rPr>
          <w:rFonts w:ascii="Times" w:eastAsiaTheme="minorEastAsia" w:hAnsi="Times"/>
          <w:b w:val="0"/>
          <w:bCs w:val="0"/>
          <w:lang w:eastAsia="zh-CN"/>
        </w:rPr>
        <w:lastRenderedPageBreak/>
        <w:t xml:space="preserve">aligned, </w:t>
      </w:r>
      <w:r w:rsidR="000E3FD3">
        <w:rPr>
          <w:rFonts w:ascii="Times" w:eastAsiaTheme="minorEastAsia" w:hAnsi="Times"/>
          <w:b w:val="0"/>
          <w:bCs w:val="0"/>
          <w:lang w:eastAsia="zh-CN"/>
        </w:rPr>
        <w:t>the AGC symbol would still be needed in each slot</w:t>
      </w:r>
      <w:r>
        <w:rPr>
          <w:rFonts w:ascii="Times" w:eastAsiaTheme="minorEastAsia" w:hAnsi="Times"/>
          <w:b w:val="0"/>
          <w:bCs w:val="0"/>
          <w:lang w:eastAsia="zh-CN"/>
        </w:rPr>
        <w:t xml:space="preserve"> to assist RX UE(s) to decode the FDMed SL transmissions</w:t>
      </w:r>
      <w:r w:rsidR="002E22DE" w:rsidRPr="008016BF">
        <w:rPr>
          <w:rFonts w:ascii="Times" w:eastAsiaTheme="minorEastAsia" w:hAnsi="Times"/>
          <w:b w:val="0"/>
          <w:bCs w:val="0"/>
          <w:lang w:eastAsia="zh-CN"/>
        </w:rPr>
        <w:t>.</w:t>
      </w:r>
    </w:p>
    <w:p w14:paraId="67A5CF63" w14:textId="473A5468" w:rsidR="002E22DE" w:rsidRPr="008016BF" w:rsidRDefault="005A0828" w:rsidP="008016BF">
      <w:pPr>
        <w:jc w:val="both"/>
        <w:rPr>
          <w:rFonts w:ascii="Times" w:eastAsiaTheme="minorEastAsia" w:hAnsi="Times"/>
          <w:sz w:val="20"/>
          <w:szCs w:val="20"/>
          <w:lang w:eastAsia="zh-CN"/>
        </w:rPr>
      </w:pPr>
      <w:r>
        <w:rPr>
          <w:rFonts w:ascii="Times" w:eastAsiaTheme="minorEastAsia" w:hAnsi="Times"/>
          <w:sz w:val="20"/>
          <w:szCs w:val="20"/>
          <w:lang w:eastAsia="zh-CN"/>
        </w:rPr>
        <w:t xml:space="preserve">Furthermore, how to formulate </w:t>
      </w:r>
      <w:r w:rsidR="00C44660" w:rsidRPr="008016BF">
        <w:rPr>
          <w:rFonts w:ascii="Times" w:eastAsiaTheme="minorEastAsia" w:hAnsi="Times"/>
          <w:sz w:val="20"/>
          <w:szCs w:val="20"/>
          <w:lang w:eastAsia="zh-CN"/>
        </w:rPr>
        <w:t>a transmission burst</w:t>
      </w:r>
      <w:r>
        <w:rPr>
          <w:rFonts w:ascii="Times" w:eastAsiaTheme="minorEastAsia" w:hAnsi="Times"/>
          <w:sz w:val="20"/>
          <w:szCs w:val="20"/>
          <w:lang w:eastAsia="zh-CN"/>
        </w:rPr>
        <w:t xml:space="preserve"> should also be discussed</w:t>
      </w:r>
      <w:r w:rsidR="00272867" w:rsidRPr="008016BF">
        <w:rPr>
          <w:rFonts w:ascii="Times" w:eastAsiaTheme="minorEastAsia" w:hAnsi="Times"/>
          <w:sz w:val="20"/>
          <w:szCs w:val="20"/>
          <w:lang w:eastAsia="zh-CN"/>
        </w:rPr>
        <w:t xml:space="preserve">. </w:t>
      </w:r>
      <w:r>
        <w:rPr>
          <w:rFonts w:ascii="Times" w:eastAsiaTheme="minorEastAsia" w:hAnsi="Times"/>
          <w:sz w:val="20"/>
          <w:szCs w:val="20"/>
          <w:lang w:eastAsia="zh-CN"/>
        </w:rPr>
        <w:t>For example</w:t>
      </w:r>
      <w:r w:rsidR="00272867" w:rsidRPr="008016BF">
        <w:rPr>
          <w:rFonts w:ascii="Times" w:eastAsiaTheme="minorEastAsia" w:hAnsi="Times"/>
          <w:sz w:val="20"/>
          <w:szCs w:val="20"/>
          <w:lang w:eastAsia="zh-CN"/>
        </w:rPr>
        <w:t>, t</w:t>
      </w:r>
      <w:r w:rsidR="002E22DE" w:rsidRPr="008016BF">
        <w:rPr>
          <w:rFonts w:ascii="Times" w:eastAsiaTheme="minorEastAsia" w:hAnsi="Times"/>
          <w:sz w:val="20"/>
          <w:szCs w:val="20"/>
          <w:lang w:eastAsia="zh-CN"/>
        </w:rPr>
        <w:t xml:space="preserve">he unnecessary gaps, e.g., gaps between PSSCH or gap between PSSCH and PSFCH, etc., from the same SL UE can be filled to meet the transmission burst requirement as shown in </w:t>
      </w:r>
      <w:r w:rsidR="00272867" w:rsidRPr="008016BF">
        <w:rPr>
          <w:rFonts w:ascii="Times" w:eastAsiaTheme="minorEastAsia" w:hAnsi="Times"/>
          <w:sz w:val="20"/>
          <w:szCs w:val="20"/>
          <w:lang w:eastAsia="zh-CN"/>
        </w:rPr>
        <w:fldChar w:fldCharType="begin"/>
      </w:r>
      <w:r w:rsidR="00272867" w:rsidRPr="008016BF">
        <w:rPr>
          <w:rFonts w:ascii="Times" w:eastAsiaTheme="minorEastAsia" w:hAnsi="Times"/>
          <w:sz w:val="20"/>
          <w:szCs w:val="20"/>
          <w:lang w:eastAsia="zh-CN"/>
        </w:rPr>
        <w:instrText xml:space="preserve"> REF _Ref115276340 \h  \* MERGEFORMAT </w:instrText>
      </w:r>
      <w:r w:rsidR="00272867" w:rsidRPr="008016BF">
        <w:rPr>
          <w:rFonts w:ascii="Times" w:eastAsiaTheme="minorEastAsia" w:hAnsi="Times"/>
          <w:sz w:val="20"/>
          <w:szCs w:val="20"/>
          <w:lang w:eastAsia="zh-CN"/>
        </w:rPr>
      </w:r>
      <w:r w:rsidR="00272867" w:rsidRPr="008016BF">
        <w:rPr>
          <w:rFonts w:ascii="Times" w:eastAsiaTheme="minorEastAsia" w:hAnsi="Times"/>
          <w:sz w:val="20"/>
          <w:szCs w:val="20"/>
          <w:lang w:eastAsia="zh-CN"/>
        </w:rPr>
        <w:fldChar w:fldCharType="separate"/>
      </w:r>
      <w:r w:rsidR="000A270D" w:rsidRPr="000A270D">
        <w:rPr>
          <w:rFonts w:ascii="Times" w:eastAsiaTheme="minorEastAsia" w:hAnsi="Times"/>
          <w:sz w:val="20"/>
          <w:szCs w:val="20"/>
          <w:lang w:eastAsia="zh-CN"/>
        </w:rPr>
        <w:t>Figure 3</w:t>
      </w:r>
      <w:r w:rsidR="00272867" w:rsidRPr="008016BF">
        <w:rPr>
          <w:rFonts w:ascii="Times" w:eastAsiaTheme="minorEastAsia" w:hAnsi="Times"/>
          <w:sz w:val="20"/>
          <w:szCs w:val="20"/>
          <w:lang w:eastAsia="zh-CN"/>
        </w:rPr>
        <w:fldChar w:fldCharType="end"/>
      </w:r>
      <w:r w:rsidR="002E22DE" w:rsidRPr="008016BF">
        <w:rPr>
          <w:rFonts w:ascii="Times" w:eastAsiaTheme="minorEastAsia" w:hAnsi="Times"/>
          <w:sz w:val="20"/>
          <w:szCs w:val="20"/>
          <w:lang w:eastAsia="zh-CN"/>
        </w:rPr>
        <w:t>. The gap between two neighboring transmissions can be filled with CPE as in NRU. SL UE filling in the gap symbol should ensure the remaining gap in the gap symbol is less than or equal to 16 us, so that the neighboring transmissions can be treated as a transmission burst and transmit without additional LBT for the later SL transmissions within the transmission burst.</w:t>
      </w:r>
      <w:r w:rsidR="00BC0073">
        <w:rPr>
          <w:rFonts w:ascii="Times" w:eastAsiaTheme="minorEastAsia" w:hAnsi="Times"/>
          <w:sz w:val="20"/>
          <w:szCs w:val="20"/>
          <w:lang w:eastAsia="zh-CN"/>
        </w:rPr>
        <w:t xml:space="preserve"> Meanwhile, since the whole symbol should be filled in in SLU transmission, it is also beneficial to </w:t>
      </w:r>
      <w:r w:rsidR="00B972C5">
        <w:rPr>
          <w:rFonts w:ascii="Times" w:eastAsiaTheme="minorEastAsia" w:hAnsi="Times"/>
          <w:sz w:val="20"/>
          <w:szCs w:val="20"/>
          <w:lang w:eastAsia="zh-CN"/>
        </w:rPr>
        <w:t>fill in the gap with PSSCH</w:t>
      </w:r>
      <w:r w:rsidR="00CD1DBB">
        <w:rPr>
          <w:rFonts w:ascii="Times" w:eastAsiaTheme="minorEastAsia" w:hAnsi="Times"/>
          <w:sz w:val="20"/>
          <w:szCs w:val="20"/>
          <w:lang w:eastAsia="zh-CN"/>
        </w:rPr>
        <w:t xml:space="preserve"> to further enhance the transmission efficiency</w:t>
      </w:r>
      <w:r w:rsidR="00B972C5">
        <w:rPr>
          <w:rFonts w:ascii="Times" w:eastAsiaTheme="minorEastAsia" w:hAnsi="Times"/>
          <w:sz w:val="20"/>
          <w:szCs w:val="20"/>
          <w:lang w:eastAsia="zh-CN"/>
        </w:rPr>
        <w:t>. E.g., the gap symbol can be filled with duplicated transmission of the last symbol of previous PSSCH, or the length of PSSCH is extended to the gap symbol.</w:t>
      </w:r>
    </w:p>
    <w:p w14:paraId="5F11EEA4" w14:textId="77777777" w:rsidR="002E22DE" w:rsidRDefault="002E22DE" w:rsidP="002E22DE">
      <w:pPr>
        <w:pStyle w:val="a0"/>
        <w:jc w:val="center"/>
      </w:pPr>
      <w:r>
        <w:object w:dxaOrig="4200" w:dyaOrig="1420" w14:anchorId="0CECA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98pt" o:ole="">
            <v:imagedata r:id="rId11" o:title=""/>
          </v:shape>
          <o:OLEObject Type="Embed" ProgID="Visio.Drawing.15" ShapeID="_x0000_i1025" DrawAspect="Content" ObjectID="_1726081733" r:id="rId12"/>
        </w:object>
      </w:r>
    </w:p>
    <w:p w14:paraId="4DFCF613" w14:textId="46ED3FA1" w:rsidR="002E22DE" w:rsidRPr="000219FE" w:rsidRDefault="002E22DE" w:rsidP="002E22DE">
      <w:pPr>
        <w:pStyle w:val="a6"/>
        <w:jc w:val="center"/>
        <w:rPr>
          <w:rFonts w:eastAsiaTheme="minorEastAsia"/>
          <w:szCs w:val="24"/>
          <w:lang w:eastAsia="zh-CN"/>
        </w:rPr>
      </w:pPr>
      <w:bookmarkStart w:id="46" w:name="_Ref115276340"/>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0A270D">
        <w:rPr>
          <w:rFonts w:eastAsiaTheme="minorEastAsia"/>
          <w:noProof/>
          <w:szCs w:val="24"/>
          <w:lang w:eastAsia="zh-CN"/>
        </w:rPr>
        <w:t>3</w:t>
      </w:r>
      <w:r w:rsidRPr="000219FE">
        <w:rPr>
          <w:rFonts w:eastAsiaTheme="minorEastAsia"/>
          <w:szCs w:val="24"/>
          <w:lang w:eastAsia="zh-CN"/>
        </w:rPr>
        <w:fldChar w:fldCharType="end"/>
      </w:r>
      <w:bookmarkEnd w:id="46"/>
      <w:r w:rsidRPr="000219FE">
        <w:rPr>
          <w:rFonts w:eastAsiaTheme="minorEastAsia"/>
          <w:szCs w:val="24"/>
          <w:lang w:eastAsia="zh-CN"/>
        </w:rPr>
        <w:t xml:space="preserve"> </w:t>
      </w:r>
      <w:r>
        <w:rPr>
          <w:rFonts w:eastAsiaTheme="minorEastAsia"/>
          <w:szCs w:val="24"/>
          <w:lang w:eastAsia="zh-CN"/>
        </w:rPr>
        <w:t>Continuous transmission</w:t>
      </w:r>
    </w:p>
    <w:p w14:paraId="5A26A558" w14:textId="16E9A4B2" w:rsidR="00272867" w:rsidRDefault="00272867" w:rsidP="008016BF">
      <w:pPr>
        <w:pStyle w:val="a6"/>
        <w:rPr>
          <w:rFonts w:eastAsiaTheme="minorEastAsia"/>
          <w:lang w:eastAsia="zh-CN"/>
        </w:rPr>
      </w:pPr>
      <w:bookmarkStart w:id="47" w:name="_Ref115276540"/>
      <w:r>
        <w:t xml:space="preserve">Proposal </w:t>
      </w:r>
      <w:r w:rsidR="00593422">
        <w:fldChar w:fldCharType="begin"/>
      </w:r>
      <w:r w:rsidR="00593422">
        <w:instrText xml:space="preserve"> SEQ Proposal \* ARABIC </w:instrText>
      </w:r>
      <w:r w:rsidR="00593422">
        <w:fldChar w:fldCharType="separate"/>
      </w:r>
      <w:r w:rsidR="000A270D">
        <w:rPr>
          <w:noProof/>
        </w:rPr>
        <w:t>26</w:t>
      </w:r>
      <w:r w:rsidR="00593422">
        <w:rPr>
          <w:noProof/>
        </w:rPr>
        <w:fldChar w:fldCharType="end"/>
      </w:r>
      <w:r>
        <w:t>: PSCCH and AGC are in every slot of multi-consecutive slots transmission.</w:t>
      </w:r>
      <w:bookmarkEnd w:id="47"/>
    </w:p>
    <w:p w14:paraId="7C791156" w14:textId="5F77D9D5" w:rsidR="002E22DE" w:rsidRPr="004C68EB" w:rsidRDefault="002E22DE" w:rsidP="002E22DE">
      <w:pPr>
        <w:rPr>
          <w:rFonts w:eastAsiaTheme="minorEastAsia"/>
          <w:b/>
          <w:bCs/>
          <w:sz w:val="20"/>
          <w:szCs w:val="20"/>
          <w:lang w:eastAsia="zh-CN"/>
        </w:rPr>
      </w:pPr>
      <w:bookmarkStart w:id="48" w:name="_Ref115276542"/>
      <w:r w:rsidRPr="004C68EB">
        <w:rPr>
          <w:rFonts w:eastAsiaTheme="minorEastAsia"/>
          <w:b/>
          <w:bCs/>
          <w:sz w:val="20"/>
          <w:szCs w:val="20"/>
          <w:lang w:eastAsia="zh-CN"/>
        </w:rPr>
        <w:t xml:space="preserve">Proposal </w:t>
      </w:r>
      <w:r w:rsidRPr="004C68EB">
        <w:rPr>
          <w:rFonts w:eastAsiaTheme="minorEastAsia"/>
          <w:b/>
          <w:bCs/>
          <w:sz w:val="20"/>
          <w:szCs w:val="20"/>
          <w:lang w:eastAsia="zh-CN"/>
        </w:rPr>
        <w:fldChar w:fldCharType="begin"/>
      </w:r>
      <w:r w:rsidRPr="004C68EB">
        <w:rPr>
          <w:rFonts w:eastAsiaTheme="minorEastAsia"/>
          <w:b/>
          <w:bCs/>
          <w:sz w:val="20"/>
          <w:szCs w:val="20"/>
          <w:lang w:eastAsia="zh-CN"/>
        </w:rPr>
        <w:instrText xml:space="preserve"> SEQ Proposal \* ARABIC </w:instrText>
      </w:r>
      <w:r w:rsidRPr="004C68EB">
        <w:rPr>
          <w:rFonts w:eastAsiaTheme="minorEastAsia"/>
          <w:b/>
          <w:bCs/>
          <w:sz w:val="20"/>
          <w:szCs w:val="20"/>
          <w:lang w:eastAsia="zh-CN"/>
        </w:rPr>
        <w:fldChar w:fldCharType="separate"/>
      </w:r>
      <w:r w:rsidR="000A270D">
        <w:rPr>
          <w:rFonts w:eastAsiaTheme="minorEastAsia"/>
          <w:b/>
          <w:bCs/>
          <w:noProof/>
          <w:sz w:val="20"/>
          <w:szCs w:val="20"/>
          <w:lang w:eastAsia="zh-CN"/>
        </w:rPr>
        <w:t>27</w:t>
      </w:r>
      <w:r w:rsidRPr="004C68EB">
        <w:rPr>
          <w:rFonts w:eastAsiaTheme="minorEastAsia"/>
          <w:b/>
          <w:bCs/>
          <w:sz w:val="20"/>
          <w:szCs w:val="20"/>
          <w:lang w:eastAsia="zh-CN"/>
        </w:rPr>
        <w:fldChar w:fldCharType="end"/>
      </w:r>
      <w:r w:rsidRPr="004C68EB">
        <w:rPr>
          <w:rFonts w:eastAsiaTheme="minorEastAsia"/>
          <w:b/>
          <w:bCs/>
          <w:sz w:val="20"/>
          <w:szCs w:val="20"/>
          <w:lang w:eastAsia="zh-CN"/>
        </w:rPr>
        <w:t>: Gaps between the SL transmissions from the same UE can be filled with CPE</w:t>
      </w:r>
      <w:r w:rsidR="00B972C5">
        <w:rPr>
          <w:rFonts w:eastAsiaTheme="minorEastAsia"/>
          <w:b/>
          <w:bCs/>
          <w:sz w:val="20"/>
          <w:szCs w:val="20"/>
          <w:lang w:eastAsia="zh-CN"/>
        </w:rPr>
        <w:t xml:space="preserve"> or PSSCH transmission</w:t>
      </w:r>
      <w:r w:rsidRPr="004C68EB">
        <w:rPr>
          <w:rFonts w:eastAsiaTheme="minorEastAsia"/>
          <w:b/>
          <w:bCs/>
          <w:sz w:val="20"/>
          <w:szCs w:val="20"/>
          <w:lang w:eastAsia="zh-CN"/>
        </w:rPr>
        <w:t>.</w:t>
      </w:r>
      <w:bookmarkEnd w:id="48"/>
      <w:r w:rsidR="00B972C5">
        <w:rPr>
          <w:rFonts w:eastAsiaTheme="minorEastAsia"/>
          <w:b/>
          <w:bCs/>
          <w:sz w:val="20"/>
          <w:szCs w:val="20"/>
          <w:lang w:eastAsia="zh-CN"/>
        </w:rPr>
        <w:t xml:space="preserve"> </w:t>
      </w:r>
    </w:p>
    <w:p w14:paraId="4B9B19A9" w14:textId="77777777" w:rsidR="002E22DE" w:rsidRPr="005953C2" w:rsidRDefault="002E22DE" w:rsidP="002E22DE">
      <w:pPr>
        <w:rPr>
          <w:rFonts w:eastAsiaTheme="minorEastAsia"/>
          <w:sz w:val="20"/>
          <w:szCs w:val="20"/>
          <w:lang w:eastAsia="zh-CN"/>
        </w:rPr>
      </w:pPr>
    </w:p>
    <w:bookmarkEnd w:id="41"/>
    <w:p w14:paraId="58CF2D4A" w14:textId="77777777" w:rsidR="00642EA5" w:rsidRPr="00291FC5" w:rsidRDefault="00642EA5" w:rsidP="00642EA5">
      <w:pPr>
        <w:pStyle w:val="1"/>
        <w:rPr>
          <w:b w:val="0"/>
          <w:bCs w:val="0"/>
        </w:rPr>
      </w:pPr>
      <w:r w:rsidRPr="00291FC5">
        <w:t>Resource allocation</w:t>
      </w:r>
    </w:p>
    <w:p w14:paraId="1F09569D" w14:textId="7511DAAA" w:rsidR="00642EA5" w:rsidRDefault="00642EA5" w:rsidP="00642EA5">
      <w:pPr>
        <w:pStyle w:val="a0"/>
        <w:rPr>
          <w:rFonts w:eastAsiaTheme="minorEastAsia"/>
          <w:szCs w:val="20"/>
          <w:lang w:eastAsia="zh-CN"/>
        </w:rPr>
      </w:pPr>
      <w:r w:rsidRPr="005953C2">
        <w:rPr>
          <w:rFonts w:eastAsiaTheme="minorEastAsia"/>
          <w:szCs w:val="20"/>
          <w:lang w:eastAsia="zh-CN"/>
        </w:rPr>
        <w:t>To achieve the consecutive SL transmission in a COT, resource allocation mechanism should be enhanced</w:t>
      </w:r>
      <w:r w:rsidR="007D0F38">
        <w:rPr>
          <w:rFonts w:eastAsiaTheme="minorEastAsia"/>
          <w:szCs w:val="20"/>
          <w:lang w:eastAsia="zh-CN"/>
        </w:rPr>
        <w:t>. For example</w:t>
      </w:r>
      <w:r w:rsidRPr="005953C2">
        <w:rPr>
          <w:rFonts w:eastAsiaTheme="minorEastAsia"/>
          <w:szCs w:val="20"/>
          <w:lang w:eastAsia="zh-CN"/>
        </w:rPr>
        <w:t xml:space="preserve">, for mode 1, dynamic grant and configured grant should be able to schedule a set of consecutive slots; for mode 2, resource selection and resource reservation should be performed based on multi-slot candidate resource. </w:t>
      </w:r>
    </w:p>
    <w:p w14:paraId="59B51717" w14:textId="65B70D77" w:rsidR="00642EA5" w:rsidRDefault="007277C9" w:rsidP="00584858">
      <w:pPr>
        <w:pStyle w:val="a0"/>
        <w:rPr>
          <w:rFonts w:eastAsiaTheme="minorEastAsia"/>
          <w:szCs w:val="20"/>
          <w:lang w:eastAsia="zh-CN"/>
        </w:rPr>
      </w:pPr>
      <w:r>
        <w:rPr>
          <w:rFonts w:eastAsiaTheme="minorEastAsia"/>
          <w:szCs w:val="20"/>
          <w:lang w:eastAsia="zh-CN"/>
        </w:rPr>
        <w:t>T</w:t>
      </w:r>
      <w:r w:rsidR="00642EA5">
        <w:rPr>
          <w:rFonts w:eastAsiaTheme="minorEastAsia"/>
          <w:szCs w:val="20"/>
          <w:lang w:eastAsia="zh-CN"/>
        </w:rPr>
        <w:t>he resource selection procedure</w:t>
      </w:r>
      <w:r>
        <w:rPr>
          <w:rFonts w:eastAsiaTheme="minorEastAsia"/>
          <w:szCs w:val="20"/>
          <w:lang w:eastAsia="zh-CN"/>
        </w:rPr>
        <w:t xml:space="preserve"> for</w:t>
      </w:r>
      <w:r w:rsidR="00642EA5">
        <w:rPr>
          <w:rFonts w:eastAsiaTheme="minorEastAsia"/>
          <w:szCs w:val="20"/>
          <w:lang w:eastAsia="zh-CN"/>
        </w:rPr>
        <w:t xml:space="preserve"> multi-slot resource can b</w:t>
      </w:r>
      <w:r w:rsidR="004538A9">
        <w:rPr>
          <w:rFonts w:eastAsiaTheme="minorEastAsia"/>
          <w:szCs w:val="20"/>
          <w:lang w:eastAsia="zh-CN"/>
        </w:rPr>
        <w:t>a</w:t>
      </w:r>
      <w:r>
        <w:rPr>
          <w:rFonts w:eastAsiaTheme="minorEastAsia"/>
          <w:szCs w:val="20"/>
          <w:lang w:eastAsia="zh-CN"/>
        </w:rPr>
        <w:t>se on the existing resource selection mechanism</w:t>
      </w:r>
      <w:r w:rsidR="00642EA5">
        <w:rPr>
          <w:rFonts w:eastAsiaTheme="minorEastAsia"/>
          <w:szCs w:val="20"/>
          <w:lang w:eastAsia="zh-CN"/>
        </w:rPr>
        <w:t xml:space="preserve">. </w:t>
      </w:r>
      <w:r>
        <w:rPr>
          <w:rFonts w:eastAsiaTheme="minorEastAsia"/>
          <w:szCs w:val="20"/>
          <w:lang w:eastAsia="zh-CN"/>
        </w:rPr>
        <w:t>Basically</w:t>
      </w:r>
      <w:r w:rsidR="00D17B28">
        <w:rPr>
          <w:rFonts w:eastAsiaTheme="minorEastAsia"/>
          <w:szCs w:val="20"/>
          <w:lang w:eastAsia="zh-CN"/>
        </w:rPr>
        <w:t>,</w:t>
      </w:r>
      <w:r>
        <w:rPr>
          <w:rFonts w:eastAsiaTheme="minorEastAsia"/>
          <w:szCs w:val="20"/>
          <w:lang w:eastAsia="zh-CN"/>
        </w:rPr>
        <w:t xml:space="preserve"> t</w:t>
      </w:r>
      <w:r w:rsidR="00642EA5">
        <w:rPr>
          <w:rFonts w:eastAsiaTheme="minorEastAsia"/>
          <w:szCs w:val="20"/>
          <w:lang w:eastAsia="zh-CN"/>
        </w:rPr>
        <w:t xml:space="preserve">here are two </w:t>
      </w:r>
      <w:r w:rsidR="000E2509">
        <w:rPr>
          <w:rFonts w:eastAsiaTheme="minorEastAsia"/>
          <w:szCs w:val="20"/>
          <w:lang w:eastAsia="zh-CN"/>
        </w:rPr>
        <w:t>Alternative</w:t>
      </w:r>
      <w:r w:rsidR="00642EA5">
        <w:rPr>
          <w:rFonts w:eastAsiaTheme="minorEastAsia"/>
          <w:szCs w:val="20"/>
          <w:lang w:eastAsia="zh-CN"/>
        </w:rPr>
        <w:t>s can be considered:</w:t>
      </w:r>
    </w:p>
    <w:p w14:paraId="49BAC1C0" w14:textId="6C74F739" w:rsidR="000E2509" w:rsidRDefault="000E2509" w:rsidP="000E2509">
      <w:pPr>
        <w:pStyle w:val="a0"/>
        <w:numPr>
          <w:ilvl w:val="0"/>
          <w:numId w:val="46"/>
        </w:numPr>
        <w:rPr>
          <w:rFonts w:eastAsiaTheme="minorEastAsia"/>
          <w:szCs w:val="20"/>
          <w:lang w:eastAsia="zh-CN"/>
        </w:rPr>
      </w:pPr>
      <w:r>
        <w:rPr>
          <w:rFonts w:eastAsiaTheme="minorEastAsia"/>
          <w:szCs w:val="20"/>
          <w:lang w:eastAsia="zh-CN"/>
        </w:rPr>
        <w:t>Alt</w:t>
      </w:r>
      <w:r w:rsidR="00642EA5">
        <w:rPr>
          <w:rFonts w:eastAsiaTheme="minorEastAsia"/>
          <w:szCs w:val="20"/>
          <w:lang w:eastAsia="zh-CN"/>
        </w:rPr>
        <w:t xml:space="preserve"> </w:t>
      </w:r>
      <w:r>
        <w:rPr>
          <w:rFonts w:eastAsiaTheme="minorEastAsia"/>
          <w:szCs w:val="20"/>
          <w:lang w:eastAsia="zh-CN"/>
        </w:rPr>
        <w:t>1</w:t>
      </w:r>
      <w:r w:rsidR="00642EA5">
        <w:rPr>
          <w:rFonts w:eastAsiaTheme="minorEastAsia"/>
          <w:szCs w:val="20"/>
          <w:lang w:eastAsia="zh-CN"/>
        </w:rPr>
        <w:t xml:space="preserve">: The physical layer </w:t>
      </w:r>
      <w:r w:rsidR="00D17B28">
        <w:rPr>
          <w:rFonts w:eastAsiaTheme="minorEastAsia"/>
          <w:szCs w:val="20"/>
          <w:lang w:eastAsia="zh-CN"/>
        </w:rPr>
        <w:t xml:space="preserve">determines and </w:t>
      </w:r>
      <w:r w:rsidR="00642EA5">
        <w:rPr>
          <w:rFonts w:eastAsiaTheme="minorEastAsia"/>
          <w:szCs w:val="20"/>
          <w:lang w:eastAsia="zh-CN"/>
        </w:rPr>
        <w:t xml:space="preserve">reports multi-slot </w:t>
      </w:r>
      <w:r w:rsidR="00D17B28">
        <w:rPr>
          <w:rFonts w:eastAsiaTheme="minorEastAsia"/>
          <w:szCs w:val="20"/>
          <w:lang w:eastAsia="zh-CN"/>
        </w:rPr>
        <w:t xml:space="preserve">candidate </w:t>
      </w:r>
      <w:r w:rsidR="00642EA5">
        <w:rPr>
          <w:rFonts w:eastAsiaTheme="minorEastAsia"/>
          <w:szCs w:val="20"/>
          <w:lang w:eastAsia="zh-CN"/>
        </w:rPr>
        <w:t xml:space="preserve">resources to the higher layer, then the higher layer selects proper </w:t>
      </w:r>
      <w:r w:rsidR="00D17B28">
        <w:rPr>
          <w:rFonts w:eastAsiaTheme="minorEastAsia"/>
          <w:szCs w:val="20"/>
          <w:lang w:eastAsia="zh-CN"/>
        </w:rPr>
        <w:t xml:space="preserve">candidate </w:t>
      </w:r>
      <w:r w:rsidR="00642EA5">
        <w:rPr>
          <w:rFonts w:eastAsiaTheme="minorEastAsia"/>
          <w:szCs w:val="20"/>
          <w:lang w:eastAsia="zh-CN"/>
        </w:rPr>
        <w:t>resources.</w:t>
      </w:r>
      <w:r w:rsidRPr="000E2509">
        <w:rPr>
          <w:rFonts w:eastAsiaTheme="minorEastAsia"/>
          <w:szCs w:val="20"/>
          <w:lang w:eastAsia="zh-CN"/>
        </w:rPr>
        <w:t xml:space="preserve"> </w:t>
      </w:r>
    </w:p>
    <w:p w14:paraId="248C052F" w14:textId="3A8C76C2" w:rsidR="00642EA5" w:rsidRPr="000E2509" w:rsidRDefault="000E2509" w:rsidP="000E2509">
      <w:pPr>
        <w:pStyle w:val="a0"/>
        <w:numPr>
          <w:ilvl w:val="0"/>
          <w:numId w:val="46"/>
        </w:numPr>
        <w:rPr>
          <w:rFonts w:eastAsiaTheme="minorEastAsia"/>
          <w:szCs w:val="20"/>
          <w:lang w:eastAsia="zh-CN"/>
        </w:rPr>
      </w:pPr>
      <w:r w:rsidRPr="000E2509">
        <w:rPr>
          <w:rFonts w:eastAsiaTheme="minorEastAsia"/>
          <w:szCs w:val="20"/>
          <w:lang w:eastAsia="zh-CN"/>
        </w:rPr>
        <w:t xml:space="preserve">Alt 2: The physical layer reports single-slot </w:t>
      </w:r>
      <w:r w:rsidR="00D17B28">
        <w:rPr>
          <w:rFonts w:eastAsiaTheme="minorEastAsia"/>
          <w:szCs w:val="20"/>
          <w:lang w:eastAsia="zh-CN"/>
        </w:rPr>
        <w:t xml:space="preserve">candidate </w:t>
      </w:r>
      <w:r w:rsidRPr="000E2509">
        <w:rPr>
          <w:rFonts w:eastAsiaTheme="minorEastAsia"/>
          <w:szCs w:val="20"/>
          <w:lang w:eastAsia="zh-CN"/>
        </w:rPr>
        <w:t>resources to the higher layer, then the multi-slot resource</w:t>
      </w:r>
      <w:r w:rsidR="00D17B28">
        <w:rPr>
          <w:rFonts w:eastAsiaTheme="minorEastAsia"/>
          <w:szCs w:val="20"/>
          <w:lang w:eastAsia="zh-CN"/>
        </w:rPr>
        <w:t>s</w:t>
      </w:r>
      <w:r w:rsidRPr="000E2509">
        <w:rPr>
          <w:rFonts w:eastAsiaTheme="minorEastAsia"/>
          <w:szCs w:val="20"/>
          <w:lang w:eastAsia="zh-CN"/>
        </w:rPr>
        <w:t xml:space="preserve"> is </w:t>
      </w:r>
      <w:r w:rsidR="00D17B28">
        <w:rPr>
          <w:rFonts w:eastAsiaTheme="minorEastAsia"/>
          <w:szCs w:val="20"/>
          <w:lang w:eastAsia="zh-CN"/>
        </w:rPr>
        <w:t>select</w:t>
      </w:r>
      <w:r w:rsidR="00D17B28" w:rsidRPr="000E2509">
        <w:rPr>
          <w:rFonts w:eastAsiaTheme="minorEastAsia"/>
          <w:szCs w:val="20"/>
          <w:lang w:eastAsia="zh-CN"/>
        </w:rPr>
        <w:t xml:space="preserve">ed </w:t>
      </w:r>
      <w:r w:rsidRPr="000E2509">
        <w:rPr>
          <w:rFonts w:eastAsiaTheme="minorEastAsia"/>
          <w:szCs w:val="20"/>
          <w:lang w:eastAsia="zh-CN"/>
        </w:rPr>
        <w:t xml:space="preserve">by the higher layer. </w:t>
      </w:r>
    </w:p>
    <w:p w14:paraId="2F7B7F5B" w14:textId="3B89581F" w:rsidR="00642EA5" w:rsidRPr="00CA75AA" w:rsidRDefault="000E2509" w:rsidP="008E78B6">
      <w:pPr>
        <w:pStyle w:val="a0"/>
        <w:rPr>
          <w:rFonts w:eastAsiaTheme="minorEastAsia"/>
          <w:b/>
          <w:bCs/>
          <w:szCs w:val="20"/>
          <w:lang w:eastAsia="zh-CN"/>
        </w:rPr>
      </w:pPr>
      <w:r w:rsidRPr="000E2509">
        <w:rPr>
          <w:rFonts w:eastAsiaTheme="minorEastAsia"/>
          <w:szCs w:val="20"/>
          <w:lang w:eastAsia="zh-CN"/>
        </w:rPr>
        <w:t>Alt 2</w:t>
      </w:r>
      <w:r w:rsidR="007277C9">
        <w:rPr>
          <w:rFonts w:eastAsiaTheme="minorEastAsia"/>
          <w:szCs w:val="20"/>
          <w:lang w:eastAsia="zh-CN"/>
        </w:rPr>
        <w:t xml:space="preserve"> has less spec impact</w:t>
      </w:r>
      <w:r w:rsidR="00642EA5">
        <w:rPr>
          <w:rFonts w:eastAsiaTheme="minorEastAsia"/>
          <w:szCs w:val="20"/>
          <w:lang w:eastAsia="zh-CN"/>
        </w:rPr>
        <w:t>,</w:t>
      </w:r>
      <w:r w:rsidR="007277C9">
        <w:rPr>
          <w:rFonts w:eastAsiaTheme="minorEastAsia"/>
          <w:szCs w:val="20"/>
          <w:lang w:eastAsia="zh-CN"/>
        </w:rPr>
        <w:t xml:space="preserve"> as</w:t>
      </w:r>
      <w:r w:rsidR="00642EA5">
        <w:rPr>
          <w:rFonts w:eastAsiaTheme="minorEastAsia"/>
          <w:szCs w:val="20"/>
          <w:lang w:eastAsia="zh-CN"/>
        </w:rPr>
        <w:t xml:space="preserve"> the current RSRP measurement and resource selection procedure</w:t>
      </w:r>
      <w:r w:rsidR="007277C9">
        <w:rPr>
          <w:rFonts w:eastAsiaTheme="minorEastAsia"/>
          <w:szCs w:val="20"/>
          <w:lang w:eastAsia="zh-CN"/>
        </w:rPr>
        <w:t xml:space="preserve"> in PHY layer</w:t>
      </w:r>
      <w:r w:rsidR="00642EA5">
        <w:rPr>
          <w:rFonts w:eastAsiaTheme="minorEastAsia"/>
          <w:szCs w:val="20"/>
          <w:lang w:eastAsia="zh-CN"/>
        </w:rPr>
        <w:t xml:space="preserve"> is mostly reused.</w:t>
      </w:r>
      <w:r w:rsidR="007277C9">
        <w:rPr>
          <w:rFonts w:eastAsiaTheme="minorEastAsia"/>
          <w:szCs w:val="20"/>
          <w:lang w:eastAsia="zh-CN"/>
        </w:rPr>
        <w:t xml:space="preserve"> However, it would be problematic in some case, e.g., there is</w:t>
      </w:r>
      <w:r w:rsidR="00F962A8">
        <w:rPr>
          <w:rFonts w:eastAsiaTheme="minorEastAsia"/>
          <w:szCs w:val="20"/>
          <w:lang w:eastAsia="zh-CN"/>
        </w:rPr>
        <w:t xml:space="preserve"> only a small number of</w:t>
      </w:r>
      <w:r w:rsidR="007277C9">
        <w:rPr>
          <w:rFonts w:eastAsiaTheme="minorEastAsia"/>
          <w:szCs w:val="20"/>
          <w:lang w:eastAsia="zh-CN"/>
        </w:rPr>
        <w:t xml:space="preserve"> </w:t>
      </w:r>
      <w:r w:rsidR="00F962A8">
        <w:rPr>
          <w:rFonts w:eastAsiaTheme="minorEastAsia"/>
          <w:szCs w:val="20"/>
          <w:lang w:eastAsia="zh-CN"/>
        </w:rPr>
        <w:t xml:space="preserve">candidate consecutive slots, or even </w:t>
      </w:r>
      <w:r w:rsidR="007277C9">
        <w:rPr>
          <w:rFonts w:eastAsiaTheme="minorEastAsia"/>
          <w:szCs w:val="20"/>
          <w:lang w:eastAsia="zh-CN"/>
        </w:rPr>
        <w:t>no</w:t>
      </w:r>
      <w:r w:rsidR="008E78B6">
        <w:rPr>
          <w:rFonts w:eastAsiaTheme="minorEastAsia" w:hint="eastAsia"/>
          <w:szCs w:val="20"/>
          <w:lang w:eastAsia="zh-CN"/>
        </w:rPr>
        <w:t>t</w:t>
      </w:r>
      <w:r w:rsidR="007277C9">
        <w:rPr>
          <w:rFonts w:eastAsiaTheme="minorEastAsia"/>
          <w:szCs w:val="20"/>
          <w:lang w:eastAsia="zh-CN"/>
        </w:rPr>
        <w:t xml:space="preserve"> any consecutive slots at all in the report candidate resource sets. In</w:t>
      </w:r>
      <w:r w:rsidR="007277C9" w:rsidRPr="007277C9">
        <w:t xml:space="preserve"> </w:t>
      </w:r>
      <w:r w:rsidR="007277C9" w:rsidRPr="007277C9">
        <w:rPr>
          <w:rFonts w:eastAsiaTheme="minorEastAsia"/>
          <w:szCs w:val="20"/>
          <w:lang w:eastAsia="zh-CN"/>
        </w:rPr>
        <w:t>contrast</w:t>
      </w:r>
      <w:r w:rsidR="007277C9">
        <w:rPr>
          <w:rFonts w:eastAsiaTheme="minorEastAsia"/>
          <w:szCs w:val="20"/>
          <w:lang w:eastAsia="zh-CN"/>
        </w:rPr>
        <w:t xml:space="preserve">, </w:t>
      </w:r>
      <w:r>
        <w:rPr>
          <w:rFonts w:eastAsiaTheme="minorEastAsia"/>
          <w:szCs w:val="20"/>
          <w:lang w:eastAsia="zh-CN"/>
        </w:rPr>
        <w:t>Alt 1</w:t>
      </w:r>
      <w:r w:rsidR="007277C9">
        <w:rPr>
          <w:rFonts w:eastAsiaTheme="minorEastAsia"/>
          <w:szCs w:val="20"/>
          <w:lang w:eastAsia="zh-CN"/>
        </w:rPr>
        <w:t xml:space="preserve"> modifies the existing candidate resource selection mechanism, but may guarantee </w:t>
      </w:r>
      <w:r w:rsidR="00F962A8">
        <w:rPr>
          <w:rFonts w:eastAsiaTheme="minorEastAsia"/>
          <w:szCs w:val="20"/>
          <w:lang w:eastAsia="zh-CN"/>
        </w:rPr>
        <w:t xml:space="preserve">at least a suitable number </w:t>
      </w:r>
      <w:r w:rsidR="00493645">
        <w:rPr>
          <w:rFonts w:eastAsiaTheme="minorEastAsia"/>
          <w:szCs w:val="20"/>
          <w:lang w:eastAsia="zh-CN"/>
        </w:rPr>
        <w:t>of candidate</w:t>
      </w:r>
      <w:r w:rsidR="00F962A8">
        <w:rPr>
          <w:rFonts w:eastAsiaTheme="minorEastAsia"/>
          <w:szCs w:val="20"/>
          <w:lang w:eastAsia="zh-CN"/>
        </w:rPr>
        <w:t xml:space="preserve"> consecutive slots is reported</w:t>
      </w:r>
      <w:r w:rsidR="00642EA5">
        <w:rPr>
          <w:rFonts w:eastAsiaTheme="minorEastAsia"/>
          <w:szCs w:val="20"/>
          <w:lang w:eastAsia="zh-CN"/>
        </w:rPr>
        <w:t>.</w:t>
      </w:r>
    </w:p>
    <w:p w14:paraId="2FD19F00" w14:textId="7EDE63B6" w:rsidR="00642EA5" w:rsidRPr="00584858" w:rsidRDefault="003562A1" w:rsidP="008016BF">
      <w:pPr>
        <w:pStyle w:val="a6"/>
        <w:jc w:val="both"/>
        <w:rPr>
          <w:rFonts w:eastAsiaTheme="minorEastAsia"/>
          <w:lang w:eastAsia="zh-CN"/>
        </w:rPr>
      </w:pPr>
      <w:r>
        <w:rPr>
          <w:rFonts w:ascii="Times" w:eastAsiaTheme="minorEastAsia" w:hAnsi="Times"/>
          <w:b w:val="0"/>
          <w:bCs w:val="0"/>
          <w:lang w:eastAsia="zh-CN"/>
        </w:rPr>
        <w:t xml:space="preserve">Some </w:t>
      </w:r>
      <w:r w:rsidR="000E2509" w:rsidRPr="000E2509">
        <w:rPr>
          <w:rFonts w:ascii="Times" w:eastAsiaTheme="minorEastAsia" w:hAnsi="Times"/>
          <w:b w:val="0"/>
          <w:bCs w:val="0"/>
          <w:lang w:eastAsia="zh-CN"/>
        </w:rPr>
        <w:t>preliminary simulations</w:t>
      </w:r>
      <w:r>
        <w:rPr>
          <w:rFonts w:ascii="Times" w:eastAsiaTheme="minorEastAsia" w:hAnsi="Times"/>
          <w:b w:val="0"/>
          <w:bCs w:val="0"/>
          <w:lang w:eastAsia="zh-CN"/>
        </w:rPr>
        <w:t xml:space="preserve"> were performed to evaluate the performance between these two schemes</w:t>
      </w:r>
      <w:r w:rsidR="002B6BBA" w:rsidRPr="00584858">
        <w:rPr>
          <w:rFonts w:ascii="Times" w:eastAsiaTheme="minorEastAsia" w:hAnsi="Times"/>
          <w:b w:val="0"/>
          <w:bCs w:val="0"/>
          <w:lang w:eastAsia="zh-CN"/>
        </w:rPr>
        <w:t>.</w:t>
      </w:r>
      <w:r w:rsidR="002B6BBA" w:rsidRPr="008016BF">
        <w:rPr>
          <w:rFonts w:ascii="Times" w:eastAsiaTheme="minorEastAsia" w:hAnsi="Times"/>
          <w:b w:val="0"/>
          <w:bCs w:val="0"/>
          <w:lang w:eastAsia="zh-CN"/>
        </w:rPr>
        <w:t xml:space="preserve"> Alt 1 assumes</w:t>
      </w:r>
      <w:r w:rsidR="00493645" w:rsidRPr="008016BF">
        <w:rPr>
          <w:rFonts w:eastAsiaTheme="minorEastAsia"/>
          <w:b w:val="0"/>
          <w:bCs w:val="0"/>
          <w:lang w:eastAsia="zh-CN"/>
        </w:rPr>
        <w:t xml:space="preserve"> the physical layer reports multi-slot resources to the higher layer, and</w:t>
      </w:r>
      <w:r w:rsidR="002B6BBA" w:rsidRPr="008016BF">
        <w:rPr>
          <w:rFonts w:ascii="Times" w:eastAsiaTheme="minorEastAsia" w:hAnsi="Times"/>
          <w:b w:val="0"/>
          <w:bCs w:val="0"/>
          <w:lang w:eastAsia="zh-CN"/>
        </w:rPr>
        <w:t xml:space="preserve"> N is fixed </w:t>
      </w:r>
      <w:r w:rsidR="00CE7868" w:rsidRPr="008016BF">
        <w:rPr>
          <w:rFonts w:ascii="Times" w:eastAsiaTheme="minorEastAsia" w:hAnsi="Times"/>
          <w:b w:val="0"/>
          <w:bCs w:val="0"/>
          <w:lang w:eastAsia="zh-CN"/>
        </w:rPr>
        <w:t>and</w:t>
      </w:r>
      <w:r w:rsidR="002B6BBA" w:rsidRPr="008016BF">
        <w:rPr>
          <w:rFonts w:ascii="Times" w:eastAsiaTheme="minorEastAsia" w:hAnsi="Times"/>
          <w:b w:val="0"/>
          <w:bCs w:val="0"/>
          <w:lang w:eastAsia="zh-CN"/>
        </w:rPr>
        <w:t xml:space="preserve"> partial </w:t>
      </w:r>
      <w:r w:rsidR="00CE7868" w:rsidRPr="008016BF">
        <w:rPr>
          <w:rFonts w:ascii="Times" w:eastAsiaTheme="minorEastAsia" w:hAnsi="Times"/>
          <w:b w:val="0"/>
          <w:bCs w:val="0"/>
          <w:lang w:eastAsia="zh-CN"/>
        </w:rPr>
        <w:t xml:space="preserve">of the multiple </w:t>
      </w:r>
      <w:r w:rsidR="002B6BBA" w:rsidRPr="008016BF">
        <w:rPr>
          <w:rFonts w:ascii="Times" w:eastAsiaTheme="minorEastAsia" w:hAnsi="Times"/>
          <w:b w:val="0"/>
          <w:bCs w:val="0"/>
          <w:lang w:eastAsia="zh-CN"/>
        </w:rPr>
        <w:t xml:space="preserve">slots </w:t>
      </w:r>
      <w:r w:rsidR="00CE7868" w:rsidRPr="008016BF">
        <w:rPr>
          <w:rFonts w:ascii="Times" w:eastAsiaTheme="minorEastAsia" w:hAnsi="Times"/>
          <w:b w:val="0"/>
          <w:bCs w:val="0"/>
          <w:lang w:eastAsia="zh-CN"/>
        </w:rPr>
        <w:t xml:space="preserve">are </w:t>
      </w:r>
      <w:r w:rsidR="00584858" w:rsidRPr="008016BF">
        <w:rPr>
          <w:rFonts w:eastAsiaTheme="minorEastAsia"/>
          <w:b w:val="0"/>
          <w:bCs w:val="0"/>
          <w:lang w:eastAsia="zh-CN"/>
        </w:rPr>
        <w:t>included in</w:t>
      </w:r>
      <w:r w:rsidR="00493645" w:rsidRPr="008016BF">
        <w:rPr>
          <w:rFonts w:eastAsiaTheme="minorEastAsia"/>
          <w:b w:val="0"/>
          <w:bCs w:val="0"/>
          <w:lang w:eastAsia="zh-CN"/>
        </w:rPr>
        <w:t xml:space="preserve"> the report candidate resource sets</w:t>
      </w:r>
      <w:r w:rsidR="00CE7868" w:rsidRPr="008016BF">
        <w:rPr>
          <w:rFonts w:ascii="Times" w:eastAsiaTheme="minorEastAsia" w:hAnsi="Times"/>
          <w:b w:val="0"/>
          <w:bCs w:val="0"/>
          <w:lang w:eastAsia="zh-CN"/>
        </w:rPr>
        <w:t>. Alt 2 assumes</w:t>
      </w:r>
      <w:r w:rsidR="00493645" w:rsidRPr="008016BF">
        <w:rPr>
          <w:rFonts w:ascii="Times" w:eastAsiaTheme="minorEastAsia" w:hAnsi="Times"/>
          <w:b w:val="0"/>
          <w:bCs w:val="0"/>
          <w:lang w:eastAsia="zh-CN"/>
        </w:rPr>
        <w:t xml:space="preserve"> </w:t>
      </w:r>
      <w:r w:rsidR="00493645" w:rsidRPr="008016BF">
        <w:rPr>
          <w:rFonts w:eastAsiaTheme="minorEastAsia"/>
          <w:b w:val="0"/>
          <w:bCs w:val="0"/>
          <w:lang w:eastAsia="zh-CN"/>
        </w:rPr>
        <w:t>the physical layer reports single-slot resources to the higher layer, then the multi-slot resource is determined by the higher layer</w:t>
      </w:r>
      <w:r w:rsidR="00493645" w:rsidRPr="008016BF">
        <w:rPr>
          <w:rFonts w:ascii="Times" w:eastAsiaTheme="minorEastAsia" w:hAnsi="Times"/>
          <w:b w:val="0"/>
          <w:bCs w:val="0"/>
          <w:lang w:eastAsia="zh-CN"/>
        </w:rPr>
        <w:t xml:space="preserve">, and </w:t>
      </w:r>
      <w:r w:rsidR="00CE7868" w:rsidRPr="008016BF">
        <w:rPr>
          <w:rFonts w:ascii="Times" w:eastAsiaTheme="minorEastAsia" w:hAnsi="Times"/>
          <w:b w:val="0"/>
          <w:bCs w:val="0"/>
          <w:lang w:eastAsia="zh-CN"/>
        </w:rPr>
        <w:t xml:space="preserve">N is flexible and the multi-slot are all </w:t>
      </w:r>
      <w:r w:rsidR="00584858" w:rsidRPr="008016BF">
        <w:rPr>
          <w:rFonts w:eastAsiaTheme="minorEastAsia"/>
          <w:b w:val="0"/>
          <w:bCs w:val="0"/>
          <w:lang w:eastAsia="zh-CN"/>
        </w:rPr>
        <w:t>included in</w:t>
      </w:r>
      <w:r w:rsidR="00CE7868" w:rsidRPr="008016BF">
        <w:rPr>
          <w:rFonts w:ascii="Times" w:eastAsiaTheme="minorEastAsia" w:hAnsi="Times"/>
          <w:b w:val="0"/>
          <w:bCs w:val="0"/>
          <w:lang w:eastAsia="zh-CN"/>
        </w:rPr>
        <w:t xml:space="preserve"> </w:t>
      </w:r>
      <w:r w:rsidR="00493645" w:rsidRPr="008016BF">
        <w:rPr>
          <w:rFonts w:eastAsiaTheme="minorEastAsia"/>
          <w:b w:val="0"/>
          <w:bCs w:val="0"/>
          <w:lang w:eastAsia="zh-CN"/>
        </w:rPr>
        <w:t>report candidate resource sets</w:t>
      </w:r>
      <w:r w:rsidR="00CE7868" w:rsidRPr="008016BF">
        <w:rPr>
          <w:rFonts w:ascii="Times" w:eastAsiaTheme="minorEastAsia" w:hAnsi="Times"/>
          <w:b w:val="0"/>
          <w:bCs w:val="0"/>
          <w:lang w:eastAsia="zh-CN"/>
        </w:rPr>
        <w:t>. As shown in</w:t>
      </w:r>
      <w:r w:rsidR="006550FB" w:rsidRPr="008016BF">
        <w:rPr>
          <w:rFonts w:ascii="Times" w:eastAsiaTheme="minorEastAsia" w:hAnsi="Times"/>
          <w:b w:val="0"/>
          <w:bCs w:val="0"/>
          <w:lang w:eastAsia="zh-CN"/>
        </w:rPr>
        <w:t xml:space="preserve"> </w:t>
      </w:r>
      <w:r w:rsidR="006550FB" w:rsidRPr="000A270D">
        <w:rPr>
          <w:rFonts w:ascii="Times" w:eastAsiaTheme="minorEastAsia" w:hAnsi="Times"/>
          <w:b w:val="0"/>
          <w:bCs w:val="0"/>
          <w:lang w:eastAsia="zh-CN"/>
        </w:rPr>
        <w:fldChar w:fldCharType="begin"/>
      </w:r>
      <w:r w:rsidR="006550FB" w:rsidRPr="000A270D">
        <w:rPr>
          <w:rFonts w:ascii="Times" w:eastAsiaTheme="minorEastAsia" w:hAnsi="Times"/>
          <w:b w:val="0"/>
          <w:bCs w:val="0"/>
          <w:lang w:eastAsia="zh-CN"/>
        </w:rPr>
        <w:instrText xml:space="preserve"> REF _Ref115369635 \h  \* MERGEFORMAT </w:instrText>
      </w:r>
      <w:r w:rsidR="006550FB" w:rsidRPr="000A270D">
        <w:rPr>
          <w:rFonts w:ascii="Times" w:eastAsiaTheme="minorEastAsia" w:hAnsi="Times"/>
          <w:b w:val="0"/>
          <w:bCs w:val="0"/>
          <w:lang w:eastAsia="zh-CN"/>
        </w:rPr>
      </w:r>
      <w:r w:rsidR="006550FB" w:rsidRPr="000A270D">
        <w:rPr>
          <w:rFonts w:ascii="Times" w:eastAsiaTheme="minorEastAsia" w:hAnsi="Times"/>
          <w:b w:val="0"/>
          <w:bCs w:val="0"/>
          <w:lang w:eastAsia="zh-CN"/>
        </w:rPr>
        <w:fldChar w:fldCharType="separate"/>
      </w:r>
      <w:r w:rsidR="000A270D" w:rsidRPr="000A270D">
        <w:rPr>
          <w:rFonts w:ascii="Times" w:eastAsiaTheme="minorEastAsia" w:hAnsi="Times"/>
          <w:b w:val="0"/>
          <w:bCs w:val="0"/>
          <w:lang w:eastAsia="zh-CN"/>
        </w:rPr>
        <w:t>Figure 4</w:t>
      </w:r>
      <w:r w:rsidR="006550FB" w:rsidRPr="000A270D">
        <w:rPr>
          <w:rFonts w:ascii="Times" w:eastAsiaTheme="minorEastAsia" w:hAnsi="Times"/>
          <w:b w:val="0"/>
          <w:bCs w:val="0"/>
          <w:lang w:eastAsia="zh-CN"/>
        </w:rPr>
        <w:fldChar w:fldCharType="end"/>
      </w:r>
      <w:r w:rsidR="006550FB" w:rsidRPr="000A270D">
        <w:rPr>
          <w:rFonts w:ascii="Times" w:eastAsiaTheme="minorEastAsia" w:hAnsi="Times"/>
          <w:b w:val="0"/>
          <w:bCs w:val="0"/>
          <w:lang w:eastAsia="zh-CN"/>
        </w:rPr>
        <w:t>,</w:t>
      </w:r>
      <w:r w:rsidR="006550FB" w:rsidRPr="008016BF">
        <w:rPr>
          <w:rFonts w:ascii="Times" w:eastAsiaTheme="minorEastAsia" w:hAnsi="Times"/>
          <w:b w:val="0"/>
          <w:bCs w:val="0"/>
          <w:lang w:eastAsia="zh-CN"/>
        </w:rPr>
        <w:t xml:space="preserve"> alt 1 and alt2 both have performance gain compared with single-slot case. Moreover, alt 2 has better performance than alt 1 owing to the larger interference and retransmission latency</w:t>
      </w:r>
      <w:r w:rsidR="00A3552B">
        <w:rPr>
          <w:rFonts w:ascii="Times" w:eastAsiaTheme="minorEastAsia" w:hAnsi="Times" w:hint="eastAsia"/>
          <w:b w:val="0"/>
          <w:bCs w:val="0"/>
          <w:lang w:eastAsia="zh-CN"/>
        </w:rPr>
        <w:t xml:space="preserve"> </w:t>
      </w:r>
      <w:r w:rsidR="00A3552B">
        <w:rPr>
          <w:rFonts w:ascii="Times" w:eastAsiaTheme="minorEastAsia" w:hAnsi="Times"/>
          <w:b w:val="0"/>
          <w:bCs w:val="0"/>
          <w:lang w:eastAsia="zh-CN"/>
        </w:rPr>
        <w:t>of alt 1</w:t>
      </w:r>
      <w:r w:rsidR="006550FB" w:rsidRPr="008016BF">
        <w:rPr>
          <w:rFonts w:ascii="Times" w:eastAsiaTheme="minorEastAsia" w:hAnsi="Times"/>
          <w:b w:val="0"/>
          <w:bCs w:val="0"/>
          <w:lang w:eastAsia="zh-CN"/>
        </w:rPr>
        <w:t>.</w:t>
      </w:r>
    </w:p>
    <w:p w14:paraId="266734E4" w14:textId="764DD7DE" w:rsidR="00D17B28" w:rsidRDefault="00642EA5" w:rsidP="00D17B28">
      <w:pPr>
        <w:pStyle w:val="a6"/>
        <w:rPr>
          <w:rFonts w:ascii="Times" w:eastAsiaTheme="minorEastAsia" w:hAnsi="Times"/>
          <w:bCs w:val="0"/>
          <w:szCs w:val="24"/>
          <w:lang w:eastAsia="zh-CN"/>
        </w:rPr>
      </w:pPr>
      <w:bookmarkStart w:id="49" w:name="_Ref115447650"/>
      <w:r w:rsidRPr="00D17B28">
        <w:rPr>
          <w:rFonts w:ascii="Times" w:eastAsiaTheme="minorEastAsia" w:hAnsi="Times"/>
          <w:bCs w:val="0"/>
          <w:szCs w:val="24"/>
          <w:lang w:eastAsia="zh-CN"/>
        </w:rPr>
        <w:t xml:space="preserve">Observation </w:t>
      </w:r>
      <w:r w:rsidRPr="00D17B28">
        <w:rPr>
          <w:rFonts w:ascii="Times" w:eastAsiaTheme="minorEastAsia" w:hAnsi="Times"/>
          <w:bCs w:val="0"/>
          <w:szCs w:val="24"/>
          <w:lang w:eastAsia="zh-CN"/>
        </w:rPr>
        <w:fldChar w:fldCharType="begin"/>
      </w:r>
      <w:r w:rsidRPr="00D17B28">
        <w:rPr>
          <w:rFonts w:ascii="Times" w:eastAsiaTheme="minorEastAsia" w:hAnsi="Times"/>
          <w:bCs w:val="0"/>
          <w:szCs w:val="24"/>
          <w:lang w:eastAsia="zh-CN"/>
        </w:rPr>
        <w:instrText xml:space="preserve"> SEQ Observation \* ARABIC </w:instrText>
      </w:r>
      <w:r w:rsidRPr="00D17B28">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1</w:t>
      </w:r>
      <w:r w:rsidRPr="00D17B28">
        <w:rPr>
          <w:rFonts w:ascii="Times" w:eastAsiaTheme="minorEastAsia" w:hAnsi="Times"/>
          <w:bCs w:val="0"/>
          <w:szCs w:val="24"/>
          <w:lang w:eastAsia="zh-CN"/>
        </w:rPr>
        <w:fldChar w:fldCharType="end"/>
      </w:r>
      <w:r w:rsidRPr="00D17B28">
        <w:rPr>
          <w:rFonts w:ascii="Times" w:eastAsiaTheme="minorEastAsia" w:hAnsi="Times"/>
          <w:bCs w:val="0"/>
          <w:szCs w:val="24"/>
          <w:lang w:eastAsia="zh-CN"/>
        </w:rPr>
        <w:t xml:space="preserve">: </w:t>
      </w:r>
      <w:r w:rsidR="00F56F39">
        <w:rPr>
          <w:rFonts w:ascii="Times" w:eastAsiaTheme="minorEastAsia" w:hAnsi="Times"/>
          <w:bCs w:val="0"/>
          <w:szCs w:val="24"/>
          <w:lang w:eastAsia="zh-CN"/>
        </w:rPr>
        <w:t>The mode 2 enhancements for multi-slot transmission resource selection</w:t>
      </w:r>
      <w:r w:rsidR="0092268B">
        <w:rPr>
          <w:rFonts w:ascii="Times" w:eastAsiaTheme="minorEastAsia" w:hAnsi="Times"/>
          <w:bCs w:val="0"/>
          <w:szCs w:val="24"/>
          <w:lang w:eastAsia="zh-CN"/>
        </w:rPr>
        <w:t xml:space="preserve"> (either on PHY layer or MAC layer)</w:t>
      </w:r>
      <w:r w:rsidRPr="00D17B28">
        <w:rPr>
          <w:rFonts w:ascii="Times" w:eastAsiaTheme="minorEastAsia" w:hAnsi="Times"/>
          <w:bCs w:val="0"/>
          <w:szCs w:val="24"/>
          <w:lang w:eastAsia="zh-CN"/>
        </w:rPr>
        <w:t xml:space="preserve"> </w:t>
      </w:r>
      <w:r w:rsidR="00F56F39">
        <w:rPr>
          <w:rFonts w:ascii="Times" w:eastAsiaTheme="minorEastAsia" w:hAnsi="Times"/>
          <w:bCs w:val="0"/>
          <w:szCs w:val="24"/>
          <w:lang w:eastAsia="zh-CN"/>
        </w:rPr>
        <w:t xml:space="preserve">improve the </w:t>
      </w:r>
      <w:r w:rsidR="006550FB" w:rsidRPr="00D17B28">
        <w:rPr>
          <w:rFonts w:ascii="Times" w:eastAsiaTheme="minorEastAsia" w:hAnsi="Times"/>
          <w:bCs w:val="0"/>
          <w:szCs w:val="24"/>
          <w:lang w:eastAsia="zh-CN"/>
        </w:rPr>
        <w:t xml:space="preserve">UPT performance </w:t>
      </w:r>
      <w:r w:rsidR="00F56F39">
        <w:rPr>
          <w:rFonts w:ascii="Times" w:eastAsiaTheme="minorEastAsia" w:hAnsi="Times"/>
          <w:bCs w:val="0"/>
          <w:szCs w:val="24"/>
          <w:lang w:eastAsia="zh-CN"/>
        </w:rPr>
        <w:t xml:space="preserve">compared with </w:t>
      </w:r>
      <w:r w:rsidR="0092268B">
        <w:rPr>
          <w:rFonts w:ascii="Times" w:eastAsiaTheme="minorEastAsia" w:hAnsi="Times"/>
          <w:bCs w:val="0"/>
          <w:szCs w:val="24"/>
          <w:lang w:eastAsia="zh-CN"/>
        </w:rPr>
        <w:t xml:space="preserve">that of the </w:t>
      </w:r>
      <w:r w:rsidR="00F56F39">
        <w:rPr>
          <w:rFonts w:ascii="Times" w:eastAsiaTheme="minorEastAsia" w:hAnsi="Times"/>
          <w:bCs w:val="0"/>
          <w:szCs w:val="24"/>
          <w:lang w:eastAsia="zh-CN"/>
        </w:rPr>
        <w:t>legacy mode 2 resource selection.</w:t>
      </w:r>
      <w:r w:rsidR="00F56F39" w:rsidRPr="00D17B28" w:rsidDel="00F56F39">
        <w:rPr>
          <w:rFonts w:ascii="Times" w:eastAsiaTheme="minorEastAsia" w:hAnsi="Times"/>
          <w:bCs w:val="0"/>
          <w:szCs w:val="24"/>
          <w:lang w:eastAsia="zh-CN"/>
        </w:rPr>
        <w:t xml:space="preserve"> </w:t>
      </w:r>
      <w:bookmarkEnd w:id="49"/>
    </w:p>
    <w:p w14:paraId="72F7797B" w14:textId="2B843971" w:rsidR="00A3552B" w:rsidRPr="00A3552B" w:rsidRDefault="00A3552B" w:rsidP="00A3552B">
      <w:pPr>
        <w:pStyle w:val="a6"/>
        <w:rPr>
          <w:rFonts w:eastAsiaTheme="minorEastAsia"/>
          <w:lang w:eastAsia="zh-CN"/>
        </w:rPr>
      </w:pPr>
      <w:bookmarkStart w:id="50" w:name="_Ref115467421"/>
      <w:r>
        <w:lastRenderedPageBreak/>
        <w:t xml:space="preserve">Proposal </w:t>
      </w:r>
      <w:r w:rsidR="00593422">
        <w:fldChar w:fldCharType="begin"/>
      </w:r>
      <w:r w:rsidR="00593422">
        <w:instrText xml:space="preserve"> SEQ Proposal \* ARABIC </w:instrText>
      </w:r>
      <w:r w:rsidR="00593422">
        <w:fldChar w:fldCharType="separate"/>
      </w:r>
      <w:r w:rsidR="000A270D">
        <w:rPr>
          <w:noProof/>
        </w:rPr>
        <w:t>28</w:t>
      </w:r>
      <w:r w:rsidR="00593422">
        <w:rPr>
          <w:noProof/>
        </w:rPr>
        <w:fldChar w:fldCharType="end"/>
      </w:r>
      <w:r>
        <w:t xml:space="preserve">: </w:t>
      </w:r>
      <w:r w:rsidRPr="00A3552B">
        <w:t>The mode 2 resource allocation should be enhanced for multi-consecutive slots transmission</w:t>
      </w:r>
      <w:r w:rsidR="00F56F39">
        <w:t>, e.g.</w:t>
      </w:r>
      <w:r>
        <w:t xml:space="preserve">, </w:t>
      </w:r>
      <w:r w:rsidRPr="00A3552B">
        <w:rPr>
          <w:rFonts w:hint="eastAsia"/>
        </w:rPr>
        <w:t>t</w:t>
      </w:r>
      <w:r w:rsidRPr="00A3552B">
        <w:t>he phys</w:t>
      </w:r>
      <w:r w:rsidRPr="000E2509">
        <w:rPr>
          <w:rFonts w:eastAsiaTheme="minorEastAsia"/>
          <w:lang w:eastAsia="zh-CN"/>
        </w:rPr>
        <w:t xml:space="preserve">ical layer reports single-slot </w:t>
      </w:r>
      <w:r>
        <w:rPr>
          <w:rFonts w:eastAsiaTheme="minorEastAsia"/>
          <w:lang w:eastAsia="zh-CN"/>
        </w:rPr>
        <w:t xml:space="preserve">candidate </w:t>
      </w:r>
      <w:r w:rsidRPr="000E2509">
        <w:rPr>
          <w:rFonts w:eastAsiaTheme="minorEastAsia"/>
          <w:lang w:eastAsia="zh-CN"/>
        </w:rPr>
        <w:t>resources to the higher layer, then the multi-slot resource</w:t>
      </w:r>
      <w:r>
        <w:rPr>
          <w:rFonts w:eastAsiaTheme="minorEastAsia"/>
          <w:lang w:eastAsia="zh-CN"/>
        </w:rPr>
        <w:t>s</w:t>
      </w:r>
      <w:r w:rsidRPr="000E2509">
        <w:rPr>
          <w:rFonts w:eastAsiaTheme="minorEastAsia"/>
          <w:lang w:eastAsia="zh-CN"/>
        </w:rPr>
        <w:t xml:space="preserve"> </w:t>
      </w:r>
      <w:r>
        <w:rPr>
          <w:rFonts w:eastAsiaTheme="minorEastAsia"/>
          <w:lang w:eastAsia="zh-CN"/>
        </w:rPr>
        <w:t>are</w:t>
      </w:r>
      <w:r w:rsidRPr="000E2509">
        <w:rPr>
          <w:rFonts w:eastAsiaTheme="minorEastAsia"/>
          <w:lang w:eastAsia="zh-CN"/>
        </w:rPr>
        <w:t xml:space="preserve"> </w:t>
      </w:r>
      <w:r>
        <w:rPr>
          <w:rFonts w:eastAsiaTheme="minorEastAsia"/>
          <w:lang w:eastAsia="zh-CN"/>
        </w:rPr>
        <w:t>select</w:t>
      </w:r>
      <w:r w:rsidRPr="000E2509">
        <w:rPr>
          <w:rFonts w:eastAsiaTheme="minorEastAsia"/>
          <w:lang w:eastAsia="zh-CN"/>
        </w:rPr>
        <w:t>ed by the higher layer.</w:t>
      </w:r>
      <w:bookmarkEnd w:id="50"/>
    </w:p>
    <w:p w14:paraId="165402A5" w14:textId="7D89B164" w:rsidR="00E72195" w:rsidRPr="00E72195" w:rsidRDefault="00E72195" w:rsidP="008016BF">
      <w:pPr>
        <w:pStyle w:val="a0"/>
        <w:jc w:val="center"/>
        <w:rPr>
          <w:rFonts w:eastAsiaTheme="minorEastAsia"/>
          <w:szCs w:val="20"/>
          <w:lang w:eastAsia="zh-CN"/>
        </w:rPr>
      </w:pPr>
      <w:r>
        <w:rPr>
          <w:noProof/>
        </w:rPr>
        <w:drawing>
          <wp:inline distT="0" distB="0" distL="0" distR="0" wp14:anchorId="4AEB56E5" wp14:editId="5D74E45C">
            <wp:extent cx="3323909" cy="2010629"/>
            <wp:effectExtent l="0" t="0" r="10160" b="8890"/>
            <wp:docPr id="2" name="图表 2">
              <a:extLst xmlns:a="http://schemas.openxmlformats.org/drawingml/2006/main">
                <a:ext uri="{FF2B5EF4-FFF2-40B4-BE49-F238E27FC236}">
                  <a16:creationId xmlns:a16="http://schemas.microsoft.com/office/drawing/2014/main" id="{06645221-DE7F-7EA4-1F34-EDE04F0DF8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AAB48F" w14:textId="68070FBE" w:rsidR="002E22DE" w:rsidRPr="008016BF" w:rsidRDefault="006550FB" w:rsidP="008016BF">
      <w:pPr>
        <w:jc w:val="center"/>
        <w:rPr>
          <w:rFonts w:eastAsiaTheme="minorEastAsia"/>
          <w:b/>
          <w:bCs/>
          <w:sz w:val="20"/>
          <w:szCs w:val="20"/>
          <w:lang w:eastAsia="zh-CN"/>
        </w:rPr>
      </w:pPr>
      <w:bookmarkStart w:id="51" w:name="_Ref115369635"/>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0A270D">
        <w:rPr>
          <w:rFonts w:eastAsiaTheme="minorEastAsia"/>
          <w:b/>
          <w:bCs/>
          <w:noProof/>
          <w:sz w:val="20"/>
          <w:szCs w:val="20"/>
          <w:lang w:eastAsia="zh-CN"/>
        </w:rPr>
        <w:t>4</w:t>
      </w:r>
      <w:r w:rsidRPr="008016BF">
        <w:rPr>
          <w:rFonts w:eastAsiaTheme="minorEastAsia"/>
          <w:b/>
          <w:bCs/>
          <w:sz w:val="20"/>
          <w:szCs w:val="20"/>
          <w:lang w:eastAsia="zh-CN"/>
        </w:rPr>
        <w:fldChar w:fldCharType="end"/>
      </w:r>
      <w:bookmarkEnd w:id="51"/>
      <w:r w:rsidR="00493645" w:rsidRPr="008016BF">
        <w:rPr>
          <w:rFonts w:eastAsiaTheme="minorEastAsia"/>
          <w:b/>
          <w:bCs/>
          <w:sz w:val="20"/>
          <w:szCs w:val="20"/>
          <w:lang w:eastAsia="zh-CN"/>
        </w:rPr>
        <w:t xml:space="preserve"> </w:t>
      </w:r>
      <w:r w:rsidR="00493645" w:rsidRPr="008016BF">
        <w:rPr>
          <w:b/>
          <w:bCs/>
          <w:sz w:val="20"/>
          <w:szCs w:val="20"/>
        </w:rPr>
        <w:t>System performance for multi-slot transmission</w:t>
      </w:r>
    </w:p>
    <w:p w14:paraId="07CDCE15" w14:textId="7F2B8974" w:rsidR="00474CA2" w:rsidRDefault="008A1B72" w:rsidP="00F70D98">
      <w:pPr>
        <w:pStyle w:val="2"/>
        <w:numPr>
          <w:ilvl w:val="1"/>
          <w:numId w:val="5"/>
        </w:numPr>
        <w:rPr>
          <w:rFonts w:eastAsiaTheme="minorEastAsia"/>
          <w:lang w:eastAsia="zh-CN"/>
        </w:rPr>
      </w:pPr>
      <w:bookmarkStart w:id="52" w:name="_Ref102150314"/>
      <w:bookmarkEnd w:id="42"/>
      <w:r>
        <w:rPr>
          <w:rFonts w:eastAsiaTheme="minorEastAsia"/>
          <w:lang w:eastAsia="zh-CN"/>
        </w:rPr>
        <w:t>Flexible channel access timing</w:t>
      </w:r>
      <w:bookmarkEnd w:id="52"/>
      <w:r w:rsidR="00722487">
        <w:rPr>
          <w:rFonts w:eastAsiaTheme="minorEastAsia"/>
          <w:lang w:eastAsia="zh-CN"/>
        </w:rPr>
        <w:t xml:space="preserve"> </w:t>
      </w:r>
    </w:p>
    <w:p w14:paraId="2E1A346F" w14:textId="656FA1B1" w:rsidR="00590D9B" w:rsidRDefault="00590D9B" w:rsidP="00590D9B">
      <w:pPr>
        <w:pStyle w:val="a0"/>
        <w:rPr>
          <w:rFonts w:eastAsiaTheme="minorEastAsia"/>
          <w:lang w:eastAsia="zh-CN"/>
        </w:rPr>
      </w:pPr>
      <w:r>
        <w:rPr>
          <w:rFonts w:eastAsiaTheme="minorEastAsia"/>
          <w:lang w:eastAsia="zh-CN"/>
        </w:rPr>
        <w:t>For transmission on unlicensed band, SL UE competes transmission opportunities with devices of other syste</w:t>
      </w:r>
      <w:r w:rsidR="001C737B">
        <w:rPr>
          <w:rFonts w:eastAsiaTheme="minorEastAsia"/>
          <w:lang w:eastAsia="zh-CN"/>
        </w:rPr>
        <w:t>m</w:t>
      </w:r>
      <w:r>
        <w:rPr>
          <w:rFonts w:eastAsiaTheme="minorEastAsia"/>
          <w:lang w:eastAsia="zh-CN"/>
        </w:rPr>
        <w:t xml:space="preserve">(s). Since Rel-16/Rel-17 SL transmission is slot-based transmission, SL UE has </w:t>
      </w:r>
      <w:r w:rsidR="001C737B">
        <w:rPr>
          <w:rFonts w:eastAsiaTheme="minorEastAsia"/>
          <w:lang w:eastAsia="zh-CN"/>
        </w:rPr>
        <w:t xml:space="preserve">chance </w:t>
      </w:r>
      <w:r>
        <w:rPr>
          <w:rFonts w:eastAsiaTheme="minorEastAsia"/>
          <w:lang w:eastAsia="zh-CN"/>
        </w:rPr>
        <w:t>to access the channel only when the devices of other system(s) stop transmissio</w:t>
      </w:r>
      <w:r w:rsidR="001C737B">
        <w:rPr>
          <w:rFonts w:eastAsiaTheme="minorEastAsia"/>
          <w:lang w:eastAsia="zh-CN"/>
        </w:rPr>
        <w:t>n</w:t>
      </w:r>
      <w:r>
        <w:rPr>
          <w:rFonts w:eastAsiaTheme="minorEastAsia"/>
          <w:lang w:eastAsia="zh-CN"/>
        </w:rPr>
        <w:t xml:space="preserve">s before the slot starting boundary. </w:t>
      </w:r>
    </w:p>
    <w:p w14:paraId="421B527D" w14:textId="53C68433" w:rsidR="00EB42A3" w:rsidRDefault="00590D9B" w:rsidP="00590D9B">
      <w:pPr>
        <w:pStyle w:val="a0"/>
        <w:rPr>
          <w:rFonts w:eastAsiaTheme="minorEastAsia"/>
          <w:lang w:eastAsia="zh-CN"/>
        </w:rPr>
      </w:pPr>
      <w:r>
        <w:rPr>
          <w:rFonts w:eastAsiaTheme="minorEastAsia"/>
          <w:lang w:eastAsia="zh-CN"/>
        </w:rPr>
        <w:t xml:space="preserve">In order to increase the </w:t>
      </w:r>
      <w:r w:rsidR="001C737B">
        <w:rPr>
          <w:rFonts w:eastAsiaTheme="minorEastAsia"/>
          <w:lang w:eastAsia="zh-CN"/>
        </w:rPr>
        <w:t xml:space="preserve">chance </w:t>
      </w:r>
      <w:r>
        <w:rPr>
          <w:rFonts w:eastAsiaTheme="minorEastAsia"/>
          <w:lang w:eastAsia="zh-CN"/>
        </w:rPr>
        <w:t xml:space="preserve">for SL UE to get the transmission opportunities, more frequent channel access instants </w:t>
      </w:r>
      <w:r w:rsidR="001C737B">
        <w:rPr>
          <w:rFonts w:eastAsiaTheme="minorEastAsia"/>
          <w:lang w:eastAsia="zh-CN"/>
        </w:rPr>
        <w:t>are</w:t>
      </w:r>
      <w:r w:rsidR="00F60F0A">
        <w:rPr>
          <w:rFonts w:eastAsiaTheme="minorEastAsia"/>
          <w:lang w:eastAsia="zh-CN"/>
        </w:rPr>
        <w:t xml:space="preserve"> beneficial</w:t>
      </w:r>
      <w:r>
        <w:rPr>
          <w:rFonts w:eastAsiaTheme="minorEastAsia"/>
          <w:lang w:eastAsia="zh-CN"/>
        </w:rPr>
        <w:t xml:space="preserve"> for the SL system. </w:t>
      </w:r>
      <w:r w:rsidR="00F60F0A">
        <w:rPr>
          <w:rFonts w:eastAsiaTheme="minorEastAsia"/>
          <w:lang w:eastAsia="zh-CN"/>
        </w:rPr>
        <w:t>One approach t</w:t>
      </w:r>
      <w:r>
        <w:rPr>
          <w:rFonts w:eastAsiaTheme="minorEastAsia"/>
          <w:lang w:eastAsia="zh-CN"/>
        </w:rPr>
        <w:t>o achieve such purpose</w:t>
      </w:r>
      <w:r w:rsidR="00F60F0A">
        <w:rPr>
          <w:rFonts w:eastAsiaTheme="minorEastAsia"/>
          <w:lang w:eastAsia="zh-CN"/>
        </w:rPr>
        <w:t xml:space="preserve"> is to introduce</w:t>
      </w:r>
      <w:r>
        <w:rPr>
          <w:rFonts w:eastAsiaTheme="minorEastAsia"/>
          <w:lang w:eastAsia="zh-CN"/>
        </w:rPr>
        <w:t xml:space="preserve"> multiple starting</w:t>
      </w:r>
      <w:r w:rsidR="00F60F0A">
        <w:rPr>
          <w:rFonts w:eastAsiaTheme="minorEastAsia"/>
          <w:lang w:eastAsia="zh-CN"/>
        </w:rPr>
        <w:t xml:space="preserve"> points</w:t>
      </w:r>
      <w:r>
        <w:rPr>
          <w:rFonts w:eastAsiaTheme="minorEastAsia"/>
          <w:lang w:eastAsia="zh-CN"/>
        </w:rPr>
        <w:t xml:space="preserve"> for SL transmission,</w:t>
      </w:r>
      <w:r w:rsidR="00F60F0A">
        <w:rPr>
          <w:rFonts w:eastAsiaTheme="minorEastAsia"/>
          <w:lang w:eastAsia="zh-CN"/>
        </w:rPr>
        <w:t xml:space="preserve"> e.g., SL mini-slot,</w:t>
      </w:r>
      <w:r>
        <w:rPr>
          <w:rFonts w:eastAsiaTheme="minorEastAsia"/>
          <w:lang w:eastAsia="zh-CN"/>
        </w:rPr>
        <w:t xml:space="preserve"> then SL UE can start transmission at any of the starting symbols. </w:t>
      </w:r>
      <w:r w:rsidR="006D76AD">
        <w:rPr>
          <w:rFonts w:eastAsiaTheme="minorEastAsia"/>
          <w:lang w:eastAsia="zh-CN"/>
        </w:rPr>
        <w:t>Another approach is to configure higher SCS for SL operation on unlicensed band.</w:t>
      </w:r>
    </w:p>
    <w:p w14:paraId="41877F9D" w14:textId="53DBA38A" w:rsidR="00EB42A3" w:rsidRDefault="00EB42A3" w:rsidP="00EB42A3">
      <w:pPr>
        <w:pStyle w:val="a0"/>
        <w:rPr>
          <w:rFonts w:eastAsiaTheme="minorEastAsia"/>
          <w:lang w:eastAsia="zh-CN"/>
        </w:rPr>
      </w:pPr>
      <w:r>
        <w:rPr>
          <w:rFonts w:eastAsiaTheme="minorEastAsia"/>
          <w:lang w:eastAsia="zh-CN"/>
        </w:rPr>
        <w:t>Compared with configuring higher SCS, SL mini-slot can be used in relatively more scenario, e.g., when longer CP is required for large coverage. The use of mini-slot</w:t>
      </w:r>
      <w:r w:rsidR="000903A3">
        <w:rPr>
          <w:rFonts w:eastAsiaTheme="minorEastAsia"/>
          <w:lang w:eastAsia="zh-CN"/>
        </w:rPr>
        <w:t xml:space="preserve"> in mode 2</w:t>
      </w:r>
      <w:r>
        <w:rPr>
          <w:rFonts w:eastAsiaTheme="minorEastAsia"/>
          <w:lang w:eastAsia="zh-CN"/>
        </w:rPr>
        <w:t xml:space="preserve"> is simulated and t</w:t>
      </w:r>
      <w:r w:rsidRPr="00F320C8">
        <w:rPr>
          <w:rFonts w:eastAsiaTheme="minorEastAsia"/>
          <w:lang w:eastAsia="zh-CN"/>
        </w:rPr>
        <w:t>he simulation results in Figure 7</w:t>
      </w:r>
      <w:r>
        <w:rPr>
          <w:rFonts w:eastAsiaTheme="minorEastAsia"/>
          <w:lang w:eastAsia="zh-CN"/>
        </w:rPr>
        <w:t>, which</w:t>
      </w:r>
      <w:r w:rsidRPr="00F320C8">
        <w:rPr>
          <w:rFonts w:eastAsiaTheme="minorEastAsia"/>
          <w:lang w:eastAsia="zh-CN"/>
        </w:rPr>
        <w:t xml:space="preserve"> show</w:t>
      </w:r>
      <w:r>
        <w:rPr>
          <w:rFonts w:eastAsiaTheme="minorEastAsia"/>
          <w:lang w:eastAsia="zh-CN"/>
        </w:rPr>
        <w:t>s</w:t>
      </w:r>
      <w:r w:rsidRPr="00F320C8">
        <w:rPr>
          <w:rFonts w:eastAsiaTheme="minorEastAsia"/>
          <w:lang w:eastAsia="zh-CN"/>
        </w:rPr>
        <w:t xml:space="preserve"> that introducing multiple start symbols</w:t>
      </w:r>
      <w:r w:rsidR="00001D4A">
        <w:rPr>
          <w:rFonts w:eastAsiaTheme="minorEastAsia"/>
          <w:lang w:eastAsia="zh-CN"/>
        </w:rPr>
        <w:t xml:space="preserve"> (up to two per slot)</w:t>
      </w:r>
      <w:r w:rsidRPr="00F320C8">
        <w:rPr>
          <w:rFonts w:eastAsiaTheme="minorEastAsia"/>
          <w:lang w:eastAsia="zh-CN"/>
        </w:rPr>
        <w:t xml:space="preserve"> in the SL transmission slots can improve the throughput by 11%.</w:t>
      </w:r>
      <w:r>
        <w:rPr>
          <w:rFonts w:eastAsiaTheme="minorEastAsia"/>
          <w:lang w:eastAsia="zh-CN"/>
        </w:rPr>
        <w:t xml:space="preserve"> Therefore, i</w:t>
      </w:r>
      <w:r w:rsidRPr="00ED182A">
        <w:rPr>
          <w:rFonts w:eastAsiaTheme="minorEastAsia"/>
          <w:lang w:eastAsia="zh-CN"/>
        </w:rPr>
        <w:t>ntroducing multiple starting symbols in a slot for SL transmission</w:t>
      </w:r>
      <w:r>
        <w:rPr>
          <w:rFonts w:eastAsiaTheme="minorEastAsia"/>
          <w:lang w:eastAsia="zh-CN"/>
        </w:rPr>
        <w:t xml:space="preserve"> </w:t>
      </w:r>
      <w:r w:rsidR="00001D4A">
        <w:rPr>
          <w:rFonts w:eastAsiaTheme="minorEastAsia"/>
          <w:lang w:eastAsia="zh-CN"/>
        </w:rPr>
        <w:t>can</w:t>
      </w:r>
      <w:r>
        <w:rPr>
          <w:rFonts w:eastAsiaTheme="minorEastAsia"/>
          <w:lang w:eastAsia="zh-CN"/>
        </w:rPr>
        <w:t xml:space="preserve"> be further investigated.</w:t>
      </w:r>
    </w:p>
    <w:p w14:paraId="1A703BF4" w14:textId="6540CA76" w:rsidR="00EB42A3" w:rsidRDefault="000E3A54" w:rsidP="00EB42A3">
      <w:pPr>
        <w:pStyle w:val="a0"/>
        <w:keepNext/>
        <w:jc w:val="center"/>
      </w:pPr>
      <w:r w:rsidRPr="000E3A54">
        <w:rPr>
          <w:noProof/>
        </w:rPr>
        <w:t xml:space="preserve"> </w:t>
      </w:r>
      <w:r>
        <w:rPr>
          <w:noProof/>
        </w:rPr>
        <w:drawing>
          <wp:inline distT="0" distB="0" distL="0" distR="0" wp14:anchorId="272C7666" wp14:editId="68697BC1">
            <wp:extent cx="4568190" cy="2752725"/>
            <wp:effectExtent l="0" t="0" r="3810" b="9525"/>
            <wp:docPr id="8" name="图表 8">
              <a:extLst xmlns:a="http://schemas.openxmlformats.org/drawingml/2006/main">
                <a:ext uri="{FF2B5EF4-FFF2-40B4-BE49-F238E27FC236}">
                  <a16:creationId xmlns:a16="http://schemas.microsoft.com/office/drawing/2014/main" id="{3C3AA528-CB2F-E5EA-7CD5-A95A9504A4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EB8BB0F" w14:textId="78E995D3" w:rsidR="00EB42A3" w:rsidRPr="00AC5936" w:rsidRDefault="00EB42A3" w:rsidP="00EB42A3">
      <w:pPr>
        <w:pStyle w:val="a6"/>
        <w:jc w:val="center"/>
      </w:pPr>
      <w:r>
        <w:t xml:space="preserve">Figure </w:t>
      </w:r>
      <w:r w:rsidR="00593422">
        <w:fldChar w:fldCharType="begin"/>
      </w:r>
      <w:r w:rsidR="00593422">
        <w:instrText xml:space="preserve"> SEQ Figure \* ARABIC </w:instrText>
      </w:r>
      <w:r w:rsidR="00593422">
        <w:fldChar w:fldCharType="separate"/>
      </w:r>
      <w:r w:rsidR="000A270D">
        <w:rPr>
          <w:noProof/>
        </w:rPr>
        <w:t>5</w:t>
      </w:r>
      <w:r w:rsidR="00593422">
        <w:rPr>
          <w:noProof/>
        </w:rPr>
        <w:fldChar w:fldCharType="end"/>
      </w:r>
      <w:r>
        <w:t xml:space="preserve"> </w:t>
      </w:r>
      <w:r w:rsidRPr="00980E84">
        <w:t>System performance for mini-slot transmission</w:t>
      </w:r>
    </w:p>
    <w:p w14:paraId="69955168" w14:textId="31E842A4" w:rsidR="00987572" w:rsidRDefault="00987572" w:rsidP="00987572">
      <w:pPr>
        <w:pStyle w:val="a6"/>
        <w:rPr>
          <w:rFonts w:eastAsiaTheme="minorEastAsia"/>
          <w:lang w:eastAsia="zh-CN"/>
        </w:rPr>
      </w:pPr>
      <w:bookmarkStart w:id="53" w:name="_Ref102151381"/>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2</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6D76AD">
        <w:rPr>
          <w:rFonts w:ascii="Times" w:eastAsiaTheme="minorEastAsia" w:hAnsi="Times"/>
          <w:bCs w:val="0"/>
          <w:szCs w:val="24"/>
          <w:lang w:eastAsia="zh-CN"/>
        </w:rPr>
        <w:t xml:space="preserve">Frequent channel access opportunities </w:t>
      </w:r>
      <w:r w:rsidR="006D76AD">
        <w:rPr>
          <w:rFonts w:eastAsiaTheme="minorEastAsia"/>
          <w:lang w:eastAsia="zh-CN"/>
        </w:rPr>
        <w:t>may help</w:t>
      </w:r>
      <w:r w:rsidR="006D76AD" w:rsidRPr="00ED182A">
        <w:rPr>
          <w:rFonts w:eastAsiaTheme="minorEastAsia"/>
          <w:lang w:eastAsia="zh-CN"/>
        </w:rPr>
        <w:t xml:space="preserve"> </w:t>
      </w:r>
      <w:r w:rsidR="006D76AD">
        <w:rPr>
          <w:rFonts w:eastAsiaTheme="minorEastAsia"/>
          <w:lang w:eastAsia="zh-CN"/>
        </w:rPr>
        <w:t>to increase the</w:t>
      </w:r>
      <w:r w:rsidR="006D76AD" w:rsidRPr="00ED182A">
        <w:rPr>
          <w:rFonts w:eastAsiaTheme="minorEastAsia"/>
          <w:lang w:eastAsia="zh-CN"/>
        </w:rPr>
        <w:t xml:space="preserve"> </w:t>
      </w:r>
      <w:r w:rsidR="006D76AD">
        <w:rPr>
          <w:rFonts w:eastAsiaTheme="minorEastAsia"/>
          <w:lang w:eastAsia="zh-CN"/>
        </w:rPr>
        <w:t>channel</w:t>
      </w:r>
      <w:r w:rsidR="006D76AD" w:rsidRPr="00ED182A">
        <w:rPr>
          <w:rFonts w:eastAsiaTheme="minorEastAsia"/>
          <w:lang w:eastAsia="zh-CN"/>
        </w:rPr>
        <w:t xml:space="preserve"> access </w:t>
      </w:r>
      <w:r w:rsidR="006D76AD">
        <w:rPr>
          <w:rFonts w:eastAsiaTheme="minorEastAsia"/>
          <w:lang w:eastAsia="zh-CN"/>
        </w:rPr>
        <w:t xml:space="preserve">change of SL, </w:t>
      </w:r>
      <w:r w:rsidR="00CF3424">
        <w:rPr>
          <w:rFonts w:eastAsiaTheme="minorEastAsia"/>
          <w:lang w:eastAsia="zh-CN"/>
        </w:rPr>
        <w:t>such as</w:t>
      </w:r>
      <w:r w:rsidR="006D76AD">
        <w:rPr>
          <w:rFonts w:ascii="Times" w:eastAsiaTheme="minorEastAsia" w:hAnsi="Times"/>
          <w:bCs w:val="0"/>
          <w:szCs w:val="24"/>
          <w:lang w:eastAsia="zh-CN"/>
        </w:rPr>
        <w:t xml:space="preserve"> </w:t>
      </w:r>
      <w:r w:rsidR="006D76AD">
        <w:rPr>
          <w:rFonts w:eastAsiaTheme="minorEastAsia"/>
          <w:lang w:eastAsia="zh-CN"/>
        </w:rPr>
        <w:t>i</w:t>
      </w:r>
      <w:r w:rsidRPr="00ED182A">
        <w:rPr>
          <w:rFonts w:eastAsiaTheme="minorEastAsia"/>
          <w:lang w:eastAsia="zh-CN"/>
        </w:rPr>
        <w:t>ntroducing multiple starting symbols in a slot for SL transmission</w:t>
      </w:r>
      <w:r w:rsidR="007B24F2">
        <w:rPr>
          <w:rFonts w:eastAsiaTheme="minorEastAsia"/>
          <w:lang w:eastAsia="zh-CN"/>
        </w:rPr>
        <w:t xml:space="preserve"> </w:t>
      </w:r>
      <w:r w:rsidR="006D76AD">
        <w:rPr>
          <w:rFonts w:eastAsiaTheme="minorEastAsia"/>
          <w:lang w:eastAsia="zh-CN"/>
        </w:rPr>
        <w:t>(</w:t>
      </w:r>
      <w:r w:rsidR="00CF3424">
        <w:rPr>
          <w:rFonts w:eastAsiaTheme="minorEastAsia"/>
          <w:lang w:eastAsia="zh-CN"/>
        </w:rPr>
        <w:t xml:space="preserve">e.g., </w:t>
      </w:r>
      <w:r w:rsidR="006D76AD">
        <w:rPr>
          <w:rFonts w:eastAsiaTheme="minorEastAsia"/>
          <w:lang w:eastAsia="zh-CN"/>
        </w:rPr>
        <w:t>mini-slot based transmission</w:t>
      </w:r>
      <w:r w:rsidR="00CF3424">
        <w:rPr>
          <w:rFonts w:eastAsiaTheme="minorEastAsia"/>
          <w:lang w:eastAsia="zh-CN"/>
        </w:rPr>
        <w:t>), higher SCS configuration, etc</w:t>
      </w:r>
      <w:r w:rsidRPr="00ED182A">
        <w:rPr>
          <w:rFonts w:eastAsiaTheme="minorEastAsia"/>
          <w:lang w:eastAsia="zh-CN"/>
        </w:rPr>
        <w:t>.</w:t>
      </w:r>
      <w:bookmarkEnd w:id="53"/>
    </w:p>
    <w:p w14:paraId="6D5C997E" w14:textId="29011899" w:rsidR="00EB42A3" w:rsidRPr="000903A3" w:rsidRDefault="00EB42A3" w:rsidP="000903A3">
      <w:pPr>
        <w:pStyle w:val="a6"/>
        <w:rPr>
          <w:rFonts w:ascii="Times" w:eastAsiaTheme="minorEastAsia" w:hAnsi="Times"/>
          <w:bCs w:val="0"/>
          <w:szCs w:val="24"/>
          <w:lang w:eastAsia="zh-CN"/>
        </w:rPr>
      </w:pPr>
      <w:bookmarkStart w:id="54" w:name="_Ref111217710"/>
      <w:r w:rsidRPr="00ED182A">
        <w:rPr>
          <w:rFonts w:ascii="Times" w:eastAsiaTheme="minorEastAsia" w:hAnsi="Times"/>
          <w:bCs w:val="0"/>
          <w:szCs w:val="24"/>
          <w:lang w:eastAsia="zh-CN"/>
        </w:rPr>
        <w:lastRenderedPageBreak/>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3</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0903A3">
        <w:rPr>
          <w:rFonts w:ascii="Times" w:eastAsiaTheme="minorEastAsia" w:hAnsi="Times"/>
          <w:bCs w:val="0"/>
          <w:szCs w:val="24"/>
          <w:lang w:eastAsia="zh-CN"/>
        </w:rPr>
        <w:t>For mode 2, i</w:t>
      </w:r>
      <w:r w:rsidRPr="00F320C8">
        <w:rPr>
          <w:rFonts w:eastAsiaTheme="minorEastAsia"/>
          <w:lang w:eastAsia="zh-CN"/>
        </w:rPr>
        <w:t>ntroducing multiple start symbols</w:t>
      </w:r>
      <w:r w:rsidR="00001D4A">
        <w:rPr>
          <w:rFonts w:eastAsiaTheme="minorEastAsia"/>
          <w:lang w:eastAsia="zh-CN"/>
        </w:rPr>
        <w:t xml:space="preserve"> (up to two per slot)</w:t>
      </w:r>
      <w:r w:rsidRPr="00F320C8">
        <w:rPr>
          <w:rFonts w:eastAsiaTheme="minorEastAsia"/>
          <w:lang w:eastAsia="zh-CN"/>
        </w:rPr>
        <w:t xml:space="preserve"> in the SL transmission slots can improve the </w:t>
      </w:r>
      <w:r>
        <w:rPr>
          <w:rFonts w:eastAsiaTheme="minorEastAsia"/>
          <w:lang w:eastAsia="zh-CN"/>
        </w:rPr>
        <w:t xml:space="preserve">system </w:t>
      </w:r>
      <w:r w:rsidRPr="00F320C8">
        <w:rPr>
          <w:rFonts w:eastAsiaTheme="minorEastAsia"/>
          <w:lang w:eastAsia="zh-CN"/>
        </w:rPr>
        <w:t>throughput by 11%</w:t>
      </w:r>
      <w:r w:rsidRPr="00ED182A">
        <w:rPr>
          <w:rFonts w:eastAsiaTheme="minorEastAsia"/>
          <w:lang w:eastAsia="zh-CN"/>
        </w:rPr>
        <w:t>.</w:t>
      </w:r>
      <w:bookmarkEnd w:id="54"/>
    </w:p>
    <w:p w14:paraId="764FF32A" w14:textId="21AD55D8" w:rsidR="0033534C" w:rsidRDefault="009335A3" w:rsidP="00050025">
      <w:pPr>
        <w:pStyle w:val="a0"/>
        <w:rPr>
          <w:rFonts w:eastAsiaTheme="minorEastAsia"/>
          <w:lang w:eastAsia="zh-CN"/>
        </w:rPr>
      </w:pPr>
      <w:r w:rsidRPr="002B4602">
        <w:rPr>
          <w:rFonts w:eastAsiaTheme="minorEastAsia"/>
          <w:lang w:eastAsia="zh-CN"/>
        </w:rPr>
        <w:t>However</w:t>
      </w:r>
      <w:r>
        <w:rPr>
          <w:rFonts w:eastAsiaTheme="minorEastAsia"/>
          <w:lang w:eastAsia="zh-CN"/>
        </w:rPr>
        <w:t xml:space="preserve">, </w:t>
      </w:r>
      <w:r w:rsidR="00EB42A3">
        <w:rPr>
          <w:rFonts w:eastAsiaTheme="minorEastAsia"/>
          <w:lang w:eastAsia="zh-CN"/>
        </w:rPr>
        <w:t>i</w:t>
      </w:r>
      <w:r w:rsidR="00EB42A3" w:rsidRPr="00ED182A">
        <w:rPr>
          <w:rFonts w:eastAsiaTheme="minorEastAsia"/>
          <w:lang w:eastAsia="zh-CN"/>
        </w:rPr>
        <w:t>ntroducing multiple starting symbols in a slot for SL transmissio</w:t>
      </w:r>
      <w:r w:rsidR="00EB42A3">
        <w:rPr>
          <w:rFonts w:eastAsiaTheme="minorEastAsia"/>
          <w:lang w:eastAsia="zh-CN"/>
        </w:rPr>
        <w:t>n</w:t>
      </w:r>
      <w:r>
        <w:rPr>
          <w:rFonts w:eastAsiaTheme="minorEastAsia"/>
          <w:lang w:eastAsia="zh-CN"/>
        </w:rPr>
        <w:t xml:space="preserve"> may have many issues to be resolved.</w:t>
      </w:r>
      <w:r w:rsidRPr="002B4602">
        <w:rPr>
          <w:rFonts w:eastAsiaTheme="minorEastAsia"/>
          <w:lang w:eastAsia="zh-CN"/>
        </w:rPr>
        <w:t xml:space="preserve"> </w:t>
      </w:r>
      <w:r w:rsidRPr="00F60F0A">
        <w:rPr>
          <w:rFonts w:eastAsiaTheme="minorEastAsia"/>
          <w:lang w:eastAsia="zh-CN"/>
        </w:rPr>
        <w:t>F</w:t>
      </w:r>
      <w:r>
        <w:rPr>
          <w:rFonts w:eastAsiaTheme="minorEastAsia"/>
          <w:lang w:eastAsia="zh-CN"/>
        </w:rPr>
        <w:t xml:space="preserve">or the design of the enhanced slot structure, the legacy slot structure should be maximumly reused to meet SL transmission requirement, i.e., the starting symbol should contain ACG signal, and the ending symbol should contain gap. </w:t>
      </w:r>
      <w:r w:rsidR="00D42563">
        <w:rPr>
          <w:rFonts w:eastAsiaTheme="minorEastAsia"/>
          <w:lang w:eastAsia="zh-CN"/>
        </w:rPr>
        <w:t xml:space="preserve">When it comes to mini-slot transmission, the </w:t>
      </w:r>
      <w:r w:rsidR="001A7504">
        <w:rPr>
          <w:rFonts w:eastAsiaTheme="minorEastAsia"/>
          <w:lang w:eastAsia="zh-CN"/>
        </w:rPr>
        <w:t xml:space="preserve">location of the </w:t>
      </w:r>
      <w:r w:rsidR="00D42563">
        <w:rPr>
          <w:rFonts w:eastAsiaTheme="minorEastAsia"/>
          <w:lang w:eastAsia="zh-CN"/>
        </w:rPr>
        <w:t>AGC and gap symbol</w:t>
      </w:r>
      <w:r w:rsidR="001A7504">
        <w:rPr>
          <w:rFonts w:eastAsiaTheme="minorEastAsia"/>
          <w:lang w:eastAsia="zh-CN"/>
        </w:rPr>
        <w:t xml:space="preserve"> needs further study.</w:t>
      </w:r>
      <w:r w:rsidR="00D22C58">
        <w:rPr>
          <w:rFonts w:eastAsiaTheme="minorEastAsia"/>
          <w:lang w:eastAsia="zh-CN"/>
        </w:rPr>
        <w:t xml:space="preserve"> One option is to include the AGC symbol and gap symbol in each mini-slot. However, this will dramatically increase the overhead and reduce the resource efficiency. </w:t>
      </w:r>
      <w:r w:rsidR="000A2AF3">
        <w:rPr>
          <w:rFonts w:eastAsiaTheme="minorEastAsia"/>
          <w:lang w:eastAsia="zh-CN"/>
        </w:rPr>
        <w:t xml:space="preserve">When there are continuous mini-slot transmissions within a slot, the gap symbol may not be necessary and the AGC symbol can also be saved for other transmission. </w:t>
      </w:r>
      <w:r w:rsidR="00D22C58">
        <w:rPr>
          <w:rFonts w:eastAsiaTheme="minorEastAsia"/>
          <w:lang w:eastAsia="zh-CN"/>
        </w:rPr>
        <w:t xml:space="preserve">Therefore, the location of the AGC symbol and </w:t>
      </w:r>
      <w:r w:rsidR="00E40C2B">
        <w:rPr>
          <w:rFonts w:eastAsiaTheme="minorEastAsia"/>
          <w:lang w:eastAsia="zh-CN"/>
        </w:rPr>
        <w:t xml:space="preserve">the </w:t>
      </w:r>
      <w:r w:rsidR="00D22C58">
        <w:rPr>
          <w:rFonts w:eastAsiaTheme="minorEastAsia"/>
          <w:lang w:eastAsia="zh-CN"/>
        </w:rPr>
        <w:t>gap symbol may be included only when they are needed.</w:t>
      </w:r>
    </w:p>
    <w:p w14:paraId="1F1DF89A" w14:textId="44451FB3" w:rsidR="00590D9B" w:rsidRDefault="00590D9B" w:rsidP="00590D9B">
      <w:pPr>
        <w:pStyle w:val="a0"/>
        <w:rPr>
          <w:rFonts w:eastAsiaTheme="minorEastAsia"/>
          <w:lang w:eastAsia="zh-CN"/>
        </w:rPr>
      </w:pPr>
      <w:r>
        <w:rPr>
          <w:rFonts w:eastAsiaTheme="minorEastAsia"/>
          <w:lang w:eastAsia="zh-CN"/>
        </w:rPr>
        <w:t>Moreover, PSCCH should be inserted in each mini-slot transmission opportunity to assist the data decoding</w:t>
      </w:r>
      <w:r w:rsidR="007B24F2">
        <w:rPr>
          <w:rFonts w:eastAsiaTheme="minorEastAsia"/>
          <w:lang w:eastAsia="zh-CN"/>
        </w:rPr>
        <w:t>, which requires the SL UE to perform additional PSCCH blind decoding in every transmission occasion</w:t>
      </w:r>
      <w:r>
        <w:rPr>
          <w:rFonts w:eastAsiaTheme="minorEastAsia"/>
          <w:lang w:eastAsia="zh-CN"/>
        </w:rPr>
        <w:t xml:space="preserve">. </w:t>
      </w:r>
    </w:p>
    <w:p w14:paraId="0B3337AB" w14:textId="74D7DD8E" w:rsidR="00987572" w:rsidRPr="00ED182A" w:rsidRDefault="00987572" w:rsidP="00ED182A">
      <w:pPr>
        <w:pStyle w:val="a6"/>
        <w:rPr>
          <w:rFonts w:ascii="Times" w:eastAsiaTheme="minorEastAsia" w:hAnsi="Times"/>
          <w:bCs w:val="0"/>
          <w:szCs w:val="24"/>
          <w:lang w:eastAsia="zh-CN"/>
        </w:rPr>
      </w:pPr>
      <w:bookmarkStart w:id="55" w:name="_Ref102151382"/>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 xml:space="preserve">The AGC overhead and PSCCH decoding complexity </w:t>
      </w:r>
      <w:r w:rsidR="007B24F2">
        <w:rPr>
          <w:rFonts w:eastAsiaTheme="minorEastAsia"/>
          <w:lang w:eastAsia="zh-CN"/>
        </w:rPr>
        <w:t>would</w:t>
      </w:r>
      <w:r w:rsidR="007B24F2" w:rsidRPr="00ED182A">
        <w:rPr>
          <w:rFonts w:eastAsiaTheme="minorEastAsia"/>
          <w:lang w:eastAsia="zh-CN"/>
        </w:rPr>
        <w:t xml:space="preserve"> </w:t>
      </w:r>
      <w:r w:rsidRPr="00ED182A">
        <w:rPr>
          <w:rFonts w:eastAsiaTheme="minorEastAsia"/>
          <w:lang w:eastAsia="zh-CN"/>
        </w:rPr>
        <w:t xml:space="preserve">increase, when </w:t>
      </w:r>
      <w:r w:rsidR="007B24F2">
        <w:rPr>
          <w:rFonts w:eastAsiaTheme="minorEastAsia"/>
          <w:lang w:eastAsia="zh-CN"/>
        </w:rPr>
        <w:t xml:space="preserve">introducing </w:t>
      </w:r>
      <w:r w:rsidRPr="00ED182A">
        <w:rPr>
          <w:rFonts w:eastAsiaTheme="minorEastAsia"/>
          <w:lang w:eastAsia="zh-CN"/>
        </w:rPr>
        <w:t xml:space="preserve">multiple starting symbols in a slot </w:t>
      </w:r>
      <w:r w:rsidR="007B24F2">
        <w:rPr>
          <w:rFonts w:eastAsiaTheme="minorEastAsia"/>
          <w:lang w:eastAsia="zh-CN"/>
        </w:rPr>
        <w:t xml:space="preserve">or mini-slot based transmission </w:t>
      </w:r>
      <w:r w:rsidRPr="00ED182A">
        <w:rPr>
          <w:rFonts w:eastAsiaTheme="minorEastAsia"/>
          <w:lang w:eastAsia="zh-CN"/>
        </w:rPr>
        <w:t>for SL transmission</w:t>
      </w:r>
      <w:r>
        <w:rPr>
          <w:rFonts w:eastAsiaTheme="minorEastAsia"/>
          <w:b w:val="0"/>
          <w:lang w:eastAsia="zh-CN"/>
        </w:rPr>
        <w:t>.</w:t>
      </w:r>
      <w:bookmarkEnd w:id="55"/>
    </w:p>
    <w:p w14:paraId="2E46831E" w14:textId="0DFBCE7F" w:rsidR="009335A3" w:rsidRDefault="009335A3" w:rsidP="009335A3">
      <w:pPr>
        <w:pStyle w:val="a0"/>
        <w:rPr>
          <w:rFonts w:eastAsiaTheme="minorEastAsia"/>
          <w:lang w:eastAsia="zh-CN"/>
        </w:rPr>
      </w:pPr>
      <w:bookmarkStart w:id="56" w:name="_Ref111217547"/>
      <w:r w:rsidRPr="004C68EB">
        <w:rPr>
          <w:rFonts w:eastAsiaTheme="minorEastAsia"/>
          <w:b/>
          <w:bCs/>
          <w:szCs w:val="20"/>
          <w:lang w:eastAsia="zh-CN"/>
        </w:rPr>
        <w:t xml:space="preserve">Proposal </w:t>
      </w:r>
      <w:r w:rsidRPr="004C68EB">
        <w:rPr>
          <w:rFonts w:eastAsiaTheme="minorEastAsia"/>
          <w:b/>
          <w:bCs/>
          <w:szCs w:val="20"/>
          <w:lang w:eastAsia="zh-CN"/>
        </w:rPr>
        <w:fldChar w:fldCharType="begin"/>
      </w:r>
      <w:r w:rsidRPr="004C68EB">
        <w:rPr>
          <w:rFonts w:eastAsiaTheme="minorEastAsia"/>
          <w:b/>
          <w:bCs/>
          <w:szCs w:val="20"/>
          <w:lang w:eastAsia="zh-CN"/>
        </w:rPr>
        <w:instrText xml:space="preserve"> SEQ Proposal \* ARABIC </w:instrText>
      </w:r>
      <w:r w:rsidRPr="004C68EB">
        <w:rPr>
          <w:rFonts w:eastAsiaTheme="minorEastAsia"/>
          <w:b/>
          <w:bCs/>
          <w:szCs w:val="20"/>
          <w:lang w:eastAsia="zh-CN"/>
        </w:rPr>
        <w:fldChar w:fldCharType="separate"/>
      </w:r>
      <w:r w:rsidR="000A270D">
        <w:rPr>
          <w:rFonts w:eastAsiaTheme="minorEastAsia"/>
          <w:b/>
          <w:bCs/>
          <w:noProof/>
          <w:szCs w:val="20"/>
          <w:lang w:eastAsia="zh-CN"/>
        </w:rPr>
        <w:t>29</w:t>
      </w:r>
      <w:r w:rsidRPr="004C68EB">
        <w:rPr>
          <w:rFonts w:eastAsiaTheme="minorEastAsia"/>
          <w:b/>
          <w:bCs/>
          <w:szCs w:val="20"/>
          <w:lang w:eastAsia="zh-CN"/>
        </w:rPr>
        <w:fldChar w:fldCharType="end"/>
      </w:r>
      <w:r w:rsidRPr="004C68EB">
        <w:rPr>
          <w:rFonts w:eastAsiaTheme="minorEastAsia"/>
          <w:b/>
          <w:bCs/>
          <w:szCs w:val="20"/>
          <w:lang w:eastAsia="zh-CN"/>
        </w:rPr>
        <w:t>:</w:t>
      </w:r>
      <w:r>
        <w:rPr>
          <w:rFonts w:eastAsiaTheme="minorEastAsia"/>
          <w:b/>
          <w:bCs/>
          <w:szCs w:val="20"/>
          <w:lang w:eastAsia="zh-CN"/>
        </w:rPr>
        <w:t xml:space="preserve"> The location of the AGC symbol and the gap symbol within the mini-slot needs further study.</w:t>
      </w:r>
      <w:bookmarkEnd w:id="56"/>
    </w:p>
    <w:p w14:paraId="5C3CEB5F" w14:textId="0014065A" w:rsidR="00590D9B" w:rsidRDefault="000903A3" w:rsidP="00590D9B">
      <w:pPr>
        <w:pStyle w:val="a0"/>
        <w:rPr>
          <w:rFonts w:eastAsiaTheme="minorEastAsia"/>
          <w:lang w:eastAsia="zh-CN"/>
        </w:rPr>
      </w:pPr>
      <w:r>
        <w:rPr>
          <w:rFonts w:eastAsiaTheme="minorEastAsia"/>
          <w:lang w:eastAsia="zh-CN"/>
        </w:rPr>
        <w:t>Furthermore, w</w:t>
      </w:r>
      <w:r w:rsidR="00590D9B">
        <w:rPr>
          <w:rFonts w:eastAsiaTheme="minorEastAsia"/>
          <w:lang w:eastAsia="zh-CN"/>
        </w:rPr>
        <w:t xml:space="preserve">hen SL transmission can be FDMed within 20MHz bandwidth, the transmission starting from different starting symbols may block each other, i.e., a SL transmission in frequency resource #1&amp;starting symbol#1 will block the SL transmission in frequency resource #2&amp;starting symbol#2. Such </w:t>
      </w:r>
      <w:r w:rsidR="004C3DFA">
        <w:rPr>
          <w:rFonts w:eastAsiaTheme="minorEastAsia"/>
          <w:lang w:eastAsia="zh-CN"/>
        </w:rPr>
        <w:t xml:space="preserve">inter-UE </w:t>
      </w:r>
      <w:r w:rsidR="00590D9B">
        <w:rPr>
          <w:rFonts w:eastAsiaTheme="minorEastAsia"/>
          <w:lang w:eastAsia="zh-CN"/>
        </w:rPr>
        <w:t xml:space="preserve">blocking issue should be addressed when introducing multiple starting symbols in a slot for SL transmission. </w:t>
      </w:r>
    </w:p>
    <w:p w14:paraId="64CBA5A5" w14:textId="77777777" w:rsidR="003576A0" w:rsidRDefault="00590D9B" w:rsidP="00590D9B">
      <w:pPr>
        <w:pStyle w:val="a0"/>
        <w:jc w:val="center"/>
        <w:rPr>
          <w:noProof/>
        </w:rPr>
      </w:pPr>
      <w:r>
        <w:rPr>
          <w:noProof/>
        </w:rPr>
        <w:drawing>
          <wp:inline distT="0" distB="0" distL="0" distR="0" wp14:anchorId="4214783B" wp14:editId="17E0C993">
            <wp:extent cx="4972050" cy="19558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2050" cy="1955800"/>
                    </a:xfrm>
                    <a:prstGeom prst="rect">
                      <a:avLst/>
                    </a:prstGeom>
                    <a:noFill/>
                    <a:ln>
                      <a:noFill/>
                    </a:ln>
                  </pic:spPr>
                </pic:pic>
              </a:graphicData>
            </a:graphic>
          </wp:inline>
        </w:drawing>
      </w:r>
      <w:r>
        <w:rPr>
          <w:noProof/>
        </w:rPr>
        <w:t xml:space="preserve"> </w:t>
      </w:r>
    </w:p>
    <w:p w14:paraId="6652AD4C" w14:textId="0F264983" w:rsidR="00497F85" w:rsidRPr="00EB42A3" w:rsidRDefault="00497F85" w:rsidP="00590D9B">
      <w:pPr>
        <w:pStyle w:val="a0"/>
        <w:jc w:val="center"/>
        <w:rPr>
          <w:rFonts w:eastAsiaTheme="minorEastAsia"/>
          <w:b/>
          <w:lang w:eastAsia="zh-CN"/>
        </w:rPr>
      </w:pPr>
      <w:r w:rsidRPr="00EB42A3">
        <w:rPr>
          <w:b/>
        </w:rPr>
        <w:t xml:space="preserve">Figure </w:t>
      </w:r>
      <w:r w:rsidRPr="00EB42A3">
        <w:rPr>
          <w:b/>
        </w:rPr>
        <w:fldChar w:fldCharType="begin"/>
      </w:r>
      <w:r w:rsidRPr="00EB42A3">
        <w:rPr>
          <w:b/>
        </w:rPr>
        <w:instrText xml:space="preserve"> SEQ Figure \* ARABIC </w:instrText>
      </w:r>
      <w:r w:rsidRPr="00EB42A3">
        <w:rPr>
          <w:b/>
        </w:rPr>
        <w:fldChar w:fldCharType="separate"/>
      </w:r>
      <w:r w:rsidR="000A270D">
        <w:rPr>
          <w:b/>
          <w:noProof/>
        </w:rPr>
        <w:t>6</w:t>
      </w:r>
      <w:r w:rsidRPr="00EB42A3">
        <w:rPr>
          <w:b/>
        </w:rPr>
        <w:fldChar w:fldCharType="end"/>
      </w:r>
      <w:r w:rsidR="00EB42A3" w:rsidRPr="00EB42A3">
        <w:rPr>
          <w:b/>
        </w:rPr>
        <w:t xml:space="preserve"> inter-UE blocking when introducing multiple transmission starting point per slot</w:t>
      </w:r>
      <w:r w:rsidRPr="00EB42A3">
        <w:rPr>
          <w:b/>
        </w:rPr>
        <w:t xml:space="preserve"> </w:t>
      </w:r>
    </w:p>
    <w:p w14:paraId="41A1462A" w14:textId="1EC997D5" w:rsidR="00F60F0A" w:rsidRDefault="00987572" w:rsidP="002B4602">
      <w:pPr>
        <w:pStyle w:val="a6"/>
        <w:rPr>
          <w:rFonts w:eastAsiaTheme="minorEastAsia"/>
          <w:lang w:eastAsia="zh-CN"/>
        </w:rPr>
      </w:pPr>
      <w:bookmarkStart w:id="57" w:name="_Ref102151384"/>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0A270D">
        <w:rPr>
          <w:rFonts w:ascii="Times" w:eastAsiaTheme="minorEastAsia" w:hAnsi="Times"/>
          <w:bCs w:val="0"/>
          <w:noProof/>
          <w:szCs w:val="24"/>
          <w:lang w:eastAsia="zh-CN"/>
        </w:rPr>
        <w:t>5</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SL</w:t>
      </w:r>
      <w:r w:rsidR="00ED182A">
        <w:rPr>
          <w:rFonts w:eastAsiaTheme="minorEastAsia"/>
          <w:lang w:eastAsia="zh-CN"/>
        </w:rPr>
        <w:t xml:space="preserve"> </w:t>
      </w:r>
      <w:r w:rsidRPr="00ED182A">
        <w:rPr>
          <w:rFonts w:eastAsiaTheme="minorEastAsia"/>
          <w:lang w:eastAsia="zh-CN"/>
        </w:rPr>
        <w:t xml:space="preserve">transmission starting from an earlier starting symbol of a given slot </w:t>
      </w:r>
      <w:r w:rsidR="00CF3424">
        <w:rPr>
          <w:rFonts w:eastAsiaTheme="minorEastAsia"/>
          <w:lang w:eastAsia="zh-CN"/>
        </w:rPr>
        <w:t>would</w:t>
      </w:r>
      <w:r w:rsidR="00CF3424" w:rsidRPr="00ED182A">
        <w:rPr>
          <w:rFonts w:eastAsiaTheme="minorEastAsia"/>
          <w:lang w:eastAsia="zh-CN"/>
        </w:rPr>
        <w:t xml:space="preserve"> </w:t>
      </w:r>
      <w:r w:rsidRPr="00ED182A">
        <w:rPr>
          <w:rFonts w:eastAsiaTheme="minorEastAsia"/>
          <w:lang w:eastAsia="zh-CN"/>
        </w:rPr>
        <w:t>block the SL transmission starting from a later starting symbol in the same slot.</w:t>
      </w:r>
      <w:bookmarkEnd w:id="57"/>
    </w:p>
    <w:p w14:paraId="0371153C" w14:textId="2531A732" w:rsidR="002235E2" w:rsidRDefault="002235E2" w:rsidP="002235E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FBE</w:t>
      </w:r>
      <w:r w:rsidR="00710BFA">
        <w:rPr>
          <w:rFonts w:ascii="Arial" w:eastAsia="宋体" w:hAnsi="Arial" w:cs="Times New Roman"/>
          <w:b w:val="0"/>
          <w:bCs w:val="0"/>
          <w:kern w:val="0"/>
          <w:sz w:val="36"/>
          <w:szCs w:val="20"/>
          <w:lang w:val="fr-FR" w:eastAsia="zh-CN"/>
        </w:rPr>
        <w:t xml:space="preserve"> </w:t>
      </w:r>
    </w:p>
    <w:p w14:paraId="49D2068B" w14:textId="0334DEA9" w:rsidR="00590EF7" w:rsidRDefault="00F8282D" w:rsidP="00F8282D">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w:t>
      </w:r>
      <w:r w:rsidR="00447414">
        <w:rPr>
          <w:rFonts w:eastAsiaTheme="minorEastAsia"/>
          <w:lang w:eastAsia="zh-CN"/>
        </w:rPr>
        <w:t xml:space="preserve">e.g., factory, game center, etc., </w:t>
      </w:r>
      <w:r w:rsidR="00C362F2">
        <w:rPr>
          <w:rFonts w:eastAsiaTheme="minorEastAsia"/>
          <w:lang w:eastAsia="zh-CN"/>
        </w:rPr>
        <w:t xml:space="preserve">especially </w:t>
      </w:r>
      <w:r>
        <w:rPr>
          <w:rFonts w:eastAsiaTheme="minorEastAsia"/>
          <w:lang w:eastAsia="zh-CN"/>
        </w:rPr>
        <w:t xml:space="preserve">where LBE equipment are absent. It has very short sensing time and fixed transmission starting position. The aligned </w:t>
      </w:r>
      <w:r w:rsidR="004F6CB3" w:rsidRPr="00DF6478">
        <w:rPr>
          <w:rFonts w:eastAsiaTheme="minorEastAsia"/>
          <w:lang w:eastAsia="zh-CN"/>
        </w:rPr>
        <w:t>Fixed Frame Period</w:t>
      </w:r>
      <w:r w:rsidR="004F6CB3">
        <w:rPr>
          <w:rFonts w:eastAsiaTheme="minorEastAsia"/>
          <w:lang w:eastAsia="zh-CN"/>
        </w:rPr>
        <w:t>s (</w:t>
      </w:r>
      <w:r>
        <w:rPr>
          <w:rFonts w:eastAsiaTheme="minorEastAsia"/>
          <w:lang w:eastAsia="zh-CN"/>
        </w:rPr>
        <w:t>FFPs</w:t>
      </w:r>
      <w:r w:rsidR="004F6CB3">
        <w:rPr>
          <w:rFonts w:eastAsiaTheme="minorEastAsia"/>
          <w:lang w:eastAsia="zh-CN"/>
        </w:rPr>
        <w:t>)</w:t>
      </w:r>
      <w:r>
        <w:rPr>
          <w:rFonts w:eastAsiaTheme="minorEastAsia"/>
          <w:lang w:eastAsia="zh-CN"/>
        </w:rPr>
        <w:t xml:space="preserve"> among devices are beneficial to increase the spectrum efficiency by simultaneous transmissions from different devices.</w:t>
      </w:r>
      <w:r w:rsidR="00B976A3">
        <w:rPr>
          <w:rFonts w:eastAsiaTheme="minorEastAsia"/>
          <w:lang w:eastAsia="zh-CN"/>
        </w:rPr>
        <w:t xml:space="preserve"> Considering that the applicable scenarios of FBE and LBE are different, FBE should also be supported besides LBE</w:t>
      </w:r>
      <w:r w:rsidR="00D03817">
        <w:rPr>
          <w:rFonts w:eastAsiaTheme="minorEastAsia"/>
          <w:lang w:eastAsia="zh-CN"/>
        </w:rPr>
        <w:t>, which is already supported in NR-U</w:t>
      </w:r>
      <w:r w:rsidR="00B976A3">
        <w:rPr>
          <w:rFonts w:eastAsiaTheme="minorEastAsia"/>
          <w:lang w:eastAsia="zh-CN"/>
        </w:rPr>
        <w:t>.</w:t>
      </w:r>
      <w:r w:rsidR="00D03817">
        <w:rPr>
          <w:rFonts w:eastAsiaTheme="minorEastAsia"/>
          <w:lang w:eastAsia="zh-CN"/>
        </w:rPr>
        <w:t xml:space="preserve"> </w:t>
      </w:r>
    </w:p>
    <w:p w14:paraId="0D605B1D" w14:textId="4FE9D7CF" w:rsidR="00266BFB" w:rsidRDefault="00266BFB" w:rsidP="00266BFB">
      <w:pPr>
        <w:pStyle w:val="a6"/>
        <w:rPr>
          <w:rFonts w:ascii="Times" w:eastAsiaTheme="minorEastAsia" w:hAnsi="Times"/>
          <w:bCs w:val="0"/>
          <w:szCs w:val="24"/>
          <w:lang w:eastAsia="zh-CN"/>
        </w:rPr>
      </w:pPr>
      <w:bookmarkStart w:id="58"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6</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58"/>
    </w:p>
    <w:p w14:paraId="1F1642D8" w14:textId="4228D3CD"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in </w:t>
      </w:r>
      <w:r w:rsidR="00611A9D">
        <w:rPr>
          <w:rFonts w:eastAsiaTheme="minorEastAsia"/>
          <w:lang w:eastAsia="zh-CN"/>
        </w:rPr>
        <w:fldChar w:fldCharType="begin"/>
      </w:r>
      <w:r w:rsidR="00611A9D">
        <w:rPr>
          <w:rFonts w:eastAsiaTheme="minorEastAsia"/>
          <w:lang w:eastAsia="zh-CN"/>
        </w:rPr>
        <w:instrText xml:space="preserve"> REF _Ref111209610 \h </w:instrText>
      </w:r>
      <w:r w:rsidR="00611A9D">
        <w:rPr>
          <w:rFonts w:eastAsiaTheme="minorEastAsia"/>
          <w:lang w:eastAsia="zh-CN"/>
        </w:rPr>
      </w:r>
      <w:r w:rsidR="00611A9D">
        <w:rPr>
          <w:rFonts w:eastAsiaTheme="minorEastAsia"/>
          <w:lang w:eastAsia="zh-CN"/>
        </w:rPr>
        <w:fldChar w:fldCharType="separate"/>
      </w:r>
      <w:r w:rsidR="000A270D" w:rsidRPr="00CC657B">
        <w:rPr>
          <w:rFonts w:eastAsiaTheme="minorEastAsia"/>
          <w:lang w:eastAsia="zh-CN"/>
        </w:rPr>
        <w:t>Figure</w:t>
      </w:r>
      <w:r w:rsidR="000A270D">
        <w:t xml:space="preserve"> </w:t>
      </w:r>
      <w:r w:rsidR="000A270D">
        <w:rPr>
          <w:noProof/>
        </w:rPr>
        <w:t>7</w:t>
      </w:r>
      <w:r w:rsidR="00611A9D">
        <w:rPr>
          <w:rFonts w:eastAsiaTheme="minorEastAsia"/>
          <w:lang w:eastAsia="zh-CN"/>
        </w:rPr>
        <w:fldChar w:fldCharType="end"/>
      </w:r>
      <w:r w:rsidR="008047A3">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shall have a duration of not less than 9 μs.</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is at least 5% of the Channel Occupancy Time, with a minimum of 100 μs</w:t>
      </w:r>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026" type="#_x0000_t75" style="width:307pt;height:61pt" o:ole="">
            <v:imagedata r:id="rId16" o:title=""/>
          </v:shape>
          <o:OLEObject Type="Embed" ProgID="Visio.Drawing.15" ShapeID="_x0000_i1026" DrawAspect="Content" ObjectID="_1726081734" r:id="rId17"/>
        </w:object>
      </w:r>
    </w:p>
    <w:p w14:paraId="0AED7B2F" w14:textId="395A06EC" w:rsidR="002235E2" w:rsidRPr="00A97F28" w:rsidRDefault="002235E2" w:rsidP="002235E2">
      <w:pPr>
        <w:pStyle w:val="a6"/>
        <w:jc w:val="center"/>
        <w:rPr>
          <w:rFonts w:eastAsiaTheme="minorEastAsia"/>
          <w:b w:val="0"/>
          <w:szCs w:val="24"/>
          <w:lang w:eastAsia="zh-CN"/>
        </w:rPr>
      </w:pPr>
      <w:bookmarkStart w:id="59" w:name="_Ref111209610"/>
      <w:r w:rsidRPr="00CC657B">
        <w:rPr>
          <w:rFonts w:eastAsiaTheme="minorEastAsia"/>
          <w:b w:val="0"/>
          <w:szCs w:val="24"/>
          <w:lang w:eastAsia="zh-CN"/>
        </w:rPr>
        <w:t>Figure</w:t>
      </w:r>
      <w:r w:rsidR="00611A9D">
        <w:t xml:space="preserve"> </w:t>
      </w:r>
      <w:r w:rsidR="00593422">
        <w:fldChar w:fldCharType="begin"/>
      </w:r>
      <w:r w:rsidR="00593422">
        <w:instrText xml:space="preserve"> SEQ Figure \* ARABIC </w:instrText>
      </w:r>
      <w:r w:rsidR="00593422">
        <w:fldChar w:fldCharType="separate"/>
      </w:r>
      <w:r w:rsidR="000A270D">
        <w:rPr>
          <w:noProof/>
        </w:rPr>
        <w:t>7</w:t>
      </w:r>
      <w:r w:rsidR="00593422">
        <w:rPr>
          <w:noProof/>
        </w:rPr>
        <w:fldChar w:fldCharType="end"/>
      </w:r>
      <w:bookmarkEnd w:id="59"/>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ransmission should start from the beginning of a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By this way the existing SL structure can be directly reused without changes. 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7993E167" w:rsidR="008047A3" w:rsidRDefault="008047A3" w:rsidP="008047A3">
      <w:pPr>
        <w:pStyle w:val="a6"/>
        <w:rPr>
          <w:rFonts w:ascii="Times" w:eastAsiaTheme="minorEastAsia" w:hAnsi="Times"/>
          <w:bCs w:val="0"/>
          <w:szCs w:val="24"/>
          <w:lang w:eastAsia="zh-CN"/>
        </w:rPr>
      </w:pPr>
      <w:bookmarkStart w:id="60"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7</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60"/>
    </w:p>
    <w:p w14:paraId="13648981" w14:textId="549C9F34" w:rsidR="008047A3" w:rsidRDefault="008047A3" w:rsidP="008047A3">
      <w:pPr>
        <w:pStyle w:val="a6"/>
        <w:rPr>
          <w:rFonts w:eastAsiaTheme="minorEastAsia"/>
          <w:lang w:eastAsia="zh-CN"/>
        </w:rPr>
      </w:pPr>
      <w:bookmarkStart w:id="61" w:name="_Ref111217549"/>
      <w:r w:rsidRPr="00ED182A">
        <w:t xml:space="preserve">Proposal </w:t>
      </w:r>
      <w:r w:rsidR="00593422">
        <w:fldChar w:fldCharType="begin"/>
      </w:r>
      <w:r w:rsidR="00593422">
        <w:instrText xml:space="preserve"> SEQ Proposal \* ARABIC </w:instrText>
      </w:r>
      <w:r w:rsidR="00593422">
        <w:fldChar w:fldCharType="separate"/>
      </w:r>
      <w:r w:rsidR="000A270D">
        <w:rPr>
          <w:noProof/>
        </w:rPr>
        <w:t>30</w:t>
      </w:r>
      <w:r w:rsidR="00593422">
        <w:rPr>
          <w:noProof/>
        </w:rPr>
        <w:fldChar w:fldCharType="end"/>
      </w:r>
      <w:r w:rsidRPr="00ED182A">
        <w:rPr>
          <w:rFonts w:eastAsiaTheme="minorEastAsia"/>
          <w:lang w:eastAsia="zh-CN"/>
        </w:rPr>
        <w:t xml:space="preserve">: </w:t>
      </w:r>
      <w:r>
        <w:rPr>
          <w:rFonts w:eastAsiaTheme="minorEastAsia"/>
          <w:lang w:eastAsia="zh-CN"/>
        </w:rPr>
        <w:t>For FBE based SL operation, the FFP can be aligned with SL slot.</w:t>
      </w:r>
      <w:bookmarkEnd w:id="61"/>
      <w:r>
        <w:rPr>
          <w:rFonts w:eastAsiaTheme="minorEastAsia"/>
          <w:lang w:eastAsia="zh-CN"/>
        </w:rPr>
        <w:t xml:space="preserve"> </w:t>
      </w:r>
    </w:p>
    <w:p w14:paraId="5BB71597" w14:textId="0CD45D42"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WiFi)</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0A270D">
        <w:t xml:space="preserve">Figure </w:t>
      </w:r>
      <w:r w:rsidR="000A270D">
        <w:rPr>
          <w:noProof/>
        </w:rPr>
        <w:t>8</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1923F799" w:rsidR="008047A3" w:rsidRDefault="007F02F3" w:rsidP="008047A3">
      <w:pPr>
        <w:keepNext/>
        <w:jc w:val="center"/>
      </w:pPr>
      <w:r w:rsidRPr="007F02F3">
        <w:rPr>
          <w:noProof/>
        </w:rPr>
        <w:t xml:space="preserve"> </w:t>
      </w:r>
      <w:r>
        <w:rPr>
          <w:noProof/>
        </w:rPr>
        <w:drawing>
          <wp:inline distT="0" distB="0" distL="0" distR="0" wp14:anchorId="6357A3D2" wp14:editId="31BD8F41">
            <wp:extent cx="4575810" cy="2741295"/>
            <wp:effectExtent l="0" t="0" r="15240" b="1905"/>
            <wp:docPr id="10" name="图表 10">
              <a:extLst xmlns:a="http://schemas.openxmlformats.org/drawingml/2006/main">
                <a:ext uri="{FF2B5EF4-FFF2-40B4-BE49-F238E27FC236}">
                  <a16:creationId xmlns:a16="http://schemas.microsoft.com/office/drawing/2014/main" id="{BC442331-D294-740E-4AE6-9C4BD6F939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52D78E8" w14:textId="26DB7374" w:rsidR="008047A3" w:rsidRDefault="008047A3" w:rsidP="008047A3">
      <w:pPr>
        <w:pStyle w:val="a6"/>
        <w:jc w:val="center"/>
      </w:pPr>
      <w:bookmarkStart w:id="62" w:name="_Ref111218927"/>
      <w:r>
        <w:t xml:space="preserve">Figure </w:t>
      </w:r>
      <w:r w:rsidR="00593422">
        <w:fldChar w:fldCharType="begin"/>
      </w:r>
      <w:r w:rsidR="00593422">
        <w:instrText xml:space="preserve"> SEQ Figure \* ARABIC </w:instrText>
      </w:r>
      <w:r w:rsidR="00593422">
        <w:fldChar w:fldCharType="separate"/>
      </w:r>
      <w:r w:rsidR="000A270D">
        <w:rPr>
          <w:noProof/>
        </w:rPr>
        <w:t>8</w:t>
      </w:r>
      <w:r w:rsidR="00593422">
        <w:rPr>
          <w:noProof/>
        </w:rPr>
        <w:fldChar w:fldCharType="end"/>
      </w:r>
      <w:bookmarkEnd w:id="62"/>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45FB4464" w:rsidR="008047A3" w:rsidRDefault="008047A3" w:rsidP="008047A3">
      <w:pPr>
        <w:pStyle w:val="a6"/>
        <w:rPr>
          <w:rFonts w:ascii="Times" w:eastAsiaTheme="minorEastAsia" w:hAnsi="Times"/>
          <w:bCs w:val="0"/>
          <w:szCs w:val="24"/>
          <w:lang w:eastAsia="zh-CN"/>
        </w:rPr>
      </w:pPr>
      <w:bookmarkStart w:id="63"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A270D">
        <w:rPr>
          <w:rFonts w:ascii="Times" w:eastAsiaTheme="minorEastAsia" w:hAnsi="Times"/>
          <w:bCs w:val="0"/>
          <w:noProof/>
          <w:szCs w:val="24"/>
          <w:lang w:eastAsia="zh-CN"/>
        </w:rPr>
        <w:t>8</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8D16EC" w:rsidRPr="008D16EC">
        <w:rPr>
          <w:rFonts w:ascii="Times" w:eastAsiaTheme="minorEastAsia" w:hAnsi="Times"/>
          <w:bCs w:val="0"/>
          <w:szCs w:val="24"/>
          <w:lang w:eastAsia="zh-CN"/>
        </w:rPr>
        <w:t>FBE-based operation improves UPT by 10%, 18%, and 8%, respectively, compared to LBE-based operation for different BO load cases</w:t>
      </w:r>
      <w:r w:rsidR="008D16EC" w:rsidRPr="008D16EC" w:rsidDel="008D16EC">
        <w:rPr>
          <w:rFonts w:ascii="Times" w:eastAsiaTheme="minorEastAsia" w:hAnsi="Times"/>
          <w:bCs w:val="0"/>
          <w:szCs w:val="24"/>
          <w:lang w:eastAsia="zh-CN"/>
        </w:rPr>
        <w:t xml:space="preserve"> </w:t>
      </w:r>
      <w:r>
        <w:rPr>
          <w:rFonts w:eastAsiaTheme="minorEastAsia"/>
          <w:lang w:eastAsia="zh-CN"/>
        </w:rPr>
        <w:t xml:space="preserve">, assuming </w:t>
      </w:r>
      <w:r w:rsidR="00330F41">
        <w:rPr>
          <w:rFonts w:eastAsiaTheme="minorEastAsia"/>
          <w:lang w:eastAsia="zh-CN"/>
        </w:rPr>
        <w:t>mode 2 with single slot resource allocation</w:t>
      </w:r>
      <w:r>
        <w:rPr>
          <w:rFonts w:eastAsiaTheme="minorEastAsia"/>
          <w:lang w:eastAsia="zh-CN"/>
        </w:rPr>
        <w:t xml:space="preserve"> and </w:t>
      </w:r>
      <w:r w:rsidR="00330F41">
        <w:rPr>
          <w:rFonts w:eastAsiaTheme="minorEastAsia"/>
          <w:lang w:eastAsia="zh-CN"/>
        </w:rPr>
        <w:t>WiFi</w:t>
      </w:r>
      <w:r>
        <w:rPr>
          <w:rFonts w:eastAsiaTheme="minorEastAsia"/>
          <w:lang w:eastAsia="zh-CN"/>
        </w:rPr>
        <w:t xml:space="preserve"> is present</w:t>
      </w:r>
      <w:r w:rsidRPr="00266BFB">
        <w:rPr>
          <w:rFonts w:ascii="Times" w:eastAsiaTheme="minorEastAsia" w:hAnsi="Times"/>
          <w:bCs w:val="0"/>
          <w:szCs w:val="24"/>
          <w:lang w:eastAsia="zh-CN"/>
        </w:rPr>
        <w:t>.</w:t>
      </w:r>
      <w:bookmarkEnd w:id="63"/>
    </w:p>
    <w:p w14:paraId="3C70144E" w14:textId="24303A50" w:rsidR="008047A3" w:rsidRPr="008047A3" w:rsidRDefault="008047A3" w:rsidP="008047A3">
      <w:pPr>
        <w:pStyle w:val="a6"/>
        <w:rPr>
          <w:rFonts w:eastAsiaTheme="minorEastAsia"/>
          <w:lang w:eastAsia="zh-CN"/>
        </w:rPr>
      </w:pPr>
      <w:bookmarkStart w:id="64" w:name="_Ref111217550"/>
      <w:r w:rsidRPr="00ED182A">
        <w:t xml:space="preserve">Proposal </w:t>
      </w:r>
      <w:r w:rsidR="00593422">
        <w:fldChar w:fldCharType="begin"/>
      </w:r>
      <w:r w:rsidR="00593422">
        <w:instrText xml:space="preserve"> SEQ Proposal \* ARABIC </w:instrText>
      </w:r>
      <w:r w:rsidR="00593422">
        <w:fldChar w:fldCharType="separate"/>
      </w:r>
      <w:r w:rsidR="000A270D">
        <w:rPr>
          <w:noProof/>
        </w:rPr>
        <w:t>31</w:t>
      </w:r>
      <w:r w:rsidR="00593422">
        <w:rPr>
          <w:noProof/>
        </w:rPr>
        <w:fldChar w:fldCharType="end"/>
      </w:r>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64"/>
    </w:p>
    <w:p w14:paraId="5480CE73" w14:textId="1189989C" w:rsidR="00435F17" w:rsidRPr="00435F17"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p w14:paraId="104DD3BA" w14:textId="12D1B337" w:rsidR="00435F17" w:rsidRPr="000055EA" w:rsidRDefault="004C3E72" w:rsidP="00435F17">
      <w:pPr>
        <w:pStyle w:val="a0"/>
        <w:rPr>
          <w:rFonts w:ascii="Times New Roman" w:eastAsiaTheme="minorEastAsia" w:hAnsi="Times New Roman"/>
          <w:szCs w:val="20"/>
          <w:lang w:eastAsia="zh-CN"/>
        </w:rPr>
      </w:pPr>
      <w:r w:rsidRPr="004C3E72">
        <w:rPr>
          <w:rFonts w:ascii="Times New Roman" w:eastAsiaTheme="minorEastAsia" w:hAnsi="Times New Roman"/>
          <w:szCs w:val="20"/>
          <w:lang w:eastAsia="zh-CN"/>
        </w:rPr>
        <w:t>In the RAN1 109 e-meeting, the following agreement has been approved.</w:t>
      </w:r>
    </w:p>
    <w:tbl>
      <w:tblPr>
        <w:tblStyle w:val="ab"/>
        <w:tblW w:w="0" w:type="auto"/>
        <w:tblLook w:val="04A0" w:firstRow="1" w:lastRow="0" w:firstColumn="1" w:lastColumn="0" w:noHBand="0" w:noVBand="1"/>
      </w:tblPr>
      <w:tblGrid>
        <w:gridCol w:w="9019"/>
      </w:tblGrid>
      <w:tr w:rsidR="00435F17" w:rsidRPr="00F27709" w14:paraId="6F97D31A" w14:textId="77777777" w:rsidTr="001520C5">
        <w:tc>
          <w:tcPr>
            <w:tcW w:w="9019" w:type="dxa"/>
          </w:tcPr>
          <w:p w14:paraId="2FCA15A6" w14:textId="77777777" w:rsidR="00435F17" w:rsidRPr="00ED19B8" w:rsidRDefault="00435F17" w:rsidP="001520C5">
            <w:pPr>
              <w:autoSpaceDE w:val="0"/>
              <w:autoSpaceDN w:val="0"/>
              <w:jc w:val="both"/>
              <w:rPr>
                <w:b/>
                <w:bCs/>
                <w:sz w:val="20"/>
                <w:szCs w:val="20"/>
              </w:rPr>
            </w:pPr>
            <w:r w:rsidRPr="00ED19B8">
              <w:rPr>
                <w:b/>
                <w:bCs/>
                <w:sz w:val="20"/>
                <w:szCs w:val="20"/>
                <w:highlight w:val="green"/>
              </w:rPr>
              <w:t>109 Agreement</w:t>
            </w:r>
          </w:p>
          <w:p w14:paraId="76AD5DFD" w14:textId="77777777" w:rsidR="00435F17" w:rsidRPr="00ED19B8" w:rsidRDefault="00435F17" w:rsidP="001520C5">
            <w:pPr>
              <w:pStyle w:val="af9"/>
              <w:autoSpaceDE w:val="0"/>
              <w:autoSpaceDN w:val="0"/>
              <w:ind w:firstLine="400"/>
              <w:jc w:val="both"/>
              <w:rPr>
                <w:rFonts w:ascii="Times New Roman" w:hAnsi="Times New Roman" w:cs="Times New Roman"/>
                <w:sz w:val="20"/>
                <w:szCs w:val="20"/>
              </w:rPr>
            </w:pPr>
            <w:r w:rsidRPr="00ED19B8">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184A25C6" w14:textId="575A3707" w:rsidR="00435F17" w:rsidRPr="004C3E72" w:rsidRDefault="00435F17" w:rsidP="004C3E72">
            <w:pPr>
              <w:pStyle w:val="af9"/>
              <w:numPr>
                <w:ilvl w:val="0"/>
                <w:numId w:val="30"/>
              </w:numPr>
              <w:autoSpaceDE w:val="0"/>
              <w:autoSpaceDN w:val="0"/>
              <w:ind w:firstLineChars="0"/>
              <w:jc w:val="both"/>
              <w:rPr>
                <w:rFonts w:ascii="Times New Roman" w:hAnsi="Times New Roman" w:cs="Times New Roman"/>
                <w:color w:val="000000"/>
                <w:sz w:val="20"/>
                <w:szCs w:val="20"/>
              </w:rPr>
            </w:pPr>
            <w:r w:rsidRPr="00ED19B8">
              <w:rPr>
                <w:rFonts w:ascii="Times New Roman" w:hAnsi="Times New Roman" w:cs="Times New Roman"/>
                <w:color w:val="000000"/>
                <w:sz w:val="20"/>
                <w:szCs w:val="20"/>
              </w:rPr>
              <w:lastRenderedPageBreak/>
              <w:t xml:space="preserve">FFS </w:t>
            </w:r>
            <w:r w:rsidRPr="00ED19B8">
              <w:rPr>
                <w:rFonts w:ascii="Times New Roman" w:hAnsi="Times New Roman" w:cs="Times New Roman"/>
                <w:sz w:val="20"/>
                <w:szCs w:val="20"/>
              </w:rPr>
              <w:t xml:space="preserve">whether the downlink, uplink and/or semi-static multiple channel access procedure(s) (if </w:t>
            </w:r>
            <w:r w:rsidRPr="00ED19B8">
              <w:rPr>
                <w:rFonts w:ascii="Times New Roman" w:hAnsi="Times New Roman" w:cs="Times New Roman"/>
                <w:color w:val="000000"/>
                <w:sz w:val="20"/>
                <w:szCs w:val="20"/>
              </w:rPr>
              <w:t xml:space="preserve">supported) from NR-U should be used as a baseline and whether/how they are applied in SL </w:t>
            </w:r>
            <w:r w:rsidRPr="00ED19B8">
              <w:rPr>
                <w:rFonts w:ascii="Times New Roman" w:hAnsi="Times New Roman" w:cs="Times New Roman"/>
                <w:sz w:val="20"/>
                <w:szCs w:val="20"/>
              </w:rPr>
              <w:t>mode 1 and mode 2 operation</w:t>
            </w:r>
          </w:p>
        </w:tc>
      </w:tr>
    </w:tbl>
    <w:p w14:paraId="3B582C55" w14:textId="1D4D3EAE" w:rsidR="00F166F9" w:rsidRPr="00F166F9" w:rsidRDefault="00F166F9" w:rsidP="003576A0">
      <w:pPr>
        <w:widowControl w:val="0"/>
        <w:spacing w:before="240" w:after="120"/>
        <w:jc w:val="both"/>
        <w:rPr>
          <w:rFonts w:ascii="Times" w:eastAsiaTheme="minorEastAsia" w:hAnsi="Times"/>
          <w:sz w:val="20"/>
          <w:lang w:eastAsia="zh-CN"/>
        </w:rPr>
      </w:pPr>
      <w:r w:rsidRPr="00F166F9">
        <w:rPr>
          <w:rFonts w:ascii="Times" w:eastAsiaTheme="minorEastAsia" w:hAnsi="Times"/>
          <w:sz w:val="20"/>
          <w:lang w:eastAsia="zh-CN"/>
        </w:rPr>
        <w:lastRenderedPageBreak/>
        <w:t xml:space="preserve">In NR-U, a gNB can access multiple </w:t>
      </w:r>
      <w:r w:rsidR="001F4661">
        <w:rPr>
          <w:rFonts w:ascii="Times" w:eastAsiaTheme="minorEastAsia" w:hAnsi="Times"/>
          <w:sz w:val="20"/>
          <w:lang w:eastAsia="zh-CN"/>
        </w:rPr>
        <w:t xml:space="preserve">RB </w:t>
      </w:r>
      <w:r w:rsidR="001F4661">
        <w:rPr>
          <w:rFonts w:ascii="Times" w:eastAsiaTheme="minorEastAsia" w:hAnsi="Times" w:hint="eastAsia"/>
          <w:sz w:val="20"/>
          <w:lang w:eastAsia="zh-CN"/>
        </w:rPr>
        <w:t>set</w:t>
      </w:r>
      <w:r w:rsidR="001F4661">
        <w:rPr>
          <w:rFonts w:ascii="Times" w:eastAsiaTheme="minorEastAsia" w:hAnsi="Times"/>
          <w:sz w:val="20"/>
          <w:lang w:eastAsia="zh-CN"/>
        </w:rPr>
        <w:t>s</w:t>
      </w:r>
      <w:r w:rsidRPr="00F166F9">
        <w:rPr>
          <w:rFonts w:ascii="Times" w:eastAsiaTheme="minorEastAsia" w:hAnsi="Times"/>
          <w:sz w:val="20"/>
          <w:lang w:eastAsia="zh-CN"/>
        </w:rPr>
        <w:t xml:space="preserve"> on which transmission(s) are performed, according to one of the type A or type B downlink multi-channel access procedures. In type A multi-channel access procedure, the gNB shall perform type 1 LBT on each of the </w:t>
      </w:r>
      <w:r w:rsidR="001F4661">
        <w:rPr>
          <w:rFonts w:ascii="Times" w:eastAsiaTheme="minorEastAsia" w:hAnsi="Times"/>
          <w:sz w:val="20"/>
          <w:lang w:eastAsia="zh-CN"/>
        </w:rPr>
        <w:t xml:space="preserve">RB </w:t>
      </w:r>
      <w:r w:rsidR="001F4661">
        <w:rPr>
          <w:rFonts w:ascii="Times" w:eastAsiaTheme="minorEastAsia" w:hAnsi="Times" w:hint="eastAsia"/>
          <w:sz w:val="20"/>
          <w:lang w:eastAsia="zh-CN"/>
        </w:rPr>
        <w:t>set</w:t>
      </w:r>
      <w:r w:rsidR="001F4661">
        <w:rPr>
          <w:rFonts w:ascii="Times" w:eastAsiaTheme="minorEastAsia" w:hAnsi="Times"/>
          <w:sz w:val="20"/>
          <w:lang w:eastAsia="zh-CN"/>
        </w:rPr>
        <w:t>s</w:t>
      </w:r>
      <w:r w:rsidRPr="00F166F9">
        <w:rPr>
          <w:rFonts w:ascii="Times" w:eastAsiaTheme="minorEastAsia" w:hAnsi="Times"/>
          <w:sz w:val="20"/>
          <w:lang w:eastAsia="zh-CN"/>
        </w:rPr>
        <w:t xml:space="preserve"> intended to transmit. While in type B, one </w:t>
      </w:r>
      <w:r w:rsidR="001F4661">
        <w:rPr>
          <w:rFonts w:ascii="Times" w:eastAsiaTheme="minorEastAsia" w:hAnsi="Times"/>
          <w:sz w:val="20"/>
          <w:lang w:eastAsia="zh-CN"/>
        </w:rPr>
        <w:t>RB set</w:t>
      </w:r>
      <w:r w:rsidR="001F4661"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is </w:t>
      </w:r>
      <w:r w:rsidR="009D152E">
        <w:rPr>
          <w:rFonts w:ascii="Times" w:eastAsiaTheme="minorEastAsia" w:hAnsi="Times"/>
          <w:sz w:val="20"/>
          <w:lang w:eastAsia="zh-CN"/>
        </w:rPr>
        <w:t xml:space="preserve">randomly </w:t>
      </w:r>
      <w:r w:rsidRPr="00F166F9">
        <w:rPr>
          <w:rFonts w:ascii="Times" w:eastAsiaTheme="minorEastAsia" w:hAnsi="Times"/>
          <w:sz w:val="20"/>
          <w:lang w:eastAsia="zh-CN"/>
        </w:rPr>
        <w:t>selected by the gNB to perform type 1 LBT</w:t>
      </w:r>
      <w:r w:rsidR="009D152E">
        <w:rPr>
          <w:rFonts w:ascii="Times" w:eastAsiaTheme="minorEastAsia" w:hAnsi="Times"/>
          <w:sz w:val="20"/>
          <w:lang w:eastAsia="zh-CN"/>
        </w:rPr>
        <w:t>,</w:t>
      </w:r>
      <w:r w:rsidRPr="00F166F9">
        <w:rPr>
          <w:rFonts w:ascii="Times" w:eastAsiaTheme="minorEastAsia" w:hAnsi="Times"/>
          <w:sz w:val="20"/>
          <w:lang w:eastAsia="zh-CN"/>
        </w:rPr>
        <w:t xml:space="preserve"> </w:t>
      </w:r>
      <w:r w:rsidR="009D152E">
        <w:rPr>
          <w:rFonts w:ascii="Times" w:eastAsiaTheme="minorEastAsia" w:hAnsi="Times"/>
          <w:sz w:val="20"/>
          <w:lang w:eastAsia="zh-CN"/>
        </w:rPr>
        <w:t>while on</w:t>
      </w:r>
      <w:r w:rsidRPr="00F166F9">
        <w:rPr>
          <w:rFonts w:ascii="Times" w:eastAsiaTheme="minorEastAsia" w:hAnsi="Times"/>
          <w:sz w:val="20"/>
          <w:lang w:eastAsia="zh-CN"/>
        </w:rPr>
        <w:t xml:space="preserve"> the</w:t>
      </w:r>
      <w:r w:rsidR="009D152E">
        <w:rPr>
          <w:rFonts w:ascii="Times" w:eastAsiaTheme="minorEastAsia" w:hAnsi="Times"/>
          <w:sz w:val="20"/>
          <w:lang w:eastAsia="zh-CN"/>
        </w:rPr>
        <w:t xml:space="preserve"> other</w:t>
      </w:r>
      <w:r w:rsidRPr="00F166F9">
        <w:rPr>
          <w:rFonts w:ascii="Times" w:eastAsiaTheme="minorEastAsia" w:hAnsi="Times"/>
          <w:sz w:val="20"/>
          <w:lang w:eastAsia="zh-CN"/>
        </w:rPr>
        <w:t xml:space="preserve"> </w:t>
      </w:r>
      <w:r w:rsidR="001F4661">
        <w:rPr>
          <w:rFonts w:ascii="Times" w:eastAsiaTheme="minorEastAsia" w:hAnsi="Times"/>
          <w:sz w:val="20"/>
          <w:lang w:eastAsia="zh-CN"/>
        </w:rPr>
        <w:t>RB sets</w:t>
      </w:r>
      <w:r w:rsidRPr="00F166F9">
        <w:rPr>
          <w:rFonts w:ascii="Times" w:eastAsiaTheme="minorEastAsia" w:hAnsi="Times"/>
          <w:sz w:val="20"/>
          <w:lang w:eastAsia="zh-CN"/>
        </w:rPr>
        <w:t xml:space="preserve">, only few </w:t>
      </w:r>
      <w:r w:rsidR="00974860">
        <w:rPr>
          <w:rFonts w:ascii="Times" w:eastAsiaTheme="minorEastAsia" w:hAnsi="Times"/>
          <w:sz w:val="20"/>
          <w:lang w:eastAsia="zh-CN"/>
        </w:rPr>
        <w:t>clear CCA</w:t>
      </w:r>
      <w:r w:rsidR="00974860"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intervals are </w:t>
      </w:r>
      <w:r w:rsidR="00974860">
        <w:rPr>
          <w:rFonts w:ascii="Times" w:eastAsiaTheme="minorEastAsia" w:hAnsi="Times"/>
          <w:sz w:val="20"/>
          <w:lang w:eastAsia="zh-CN"/>
        </w:rPr>
        <w:t>required</w:t>
      </w:r>
      <w:r w:rsidRPr="00F166F9">
        <w:rPr>
          <w:rFonts w:ascii="Times" w:eastAsiaTheme="minorEastAsia" w:hAnsi="Times"/>
          <w:sz w:val="20"/>
          <w:lang w:eastAsia="zh-CN"/>
        </w:rPr>
        <w:t xml:space="preserve">. </w:t>
      </w:r>
    </w:p>
    <w:p w14:paraId="27EDB1AE" w14:textId="376A542E" w:rsidR="00974860" w:rsidRDefault="00974860" w:rsidP="00F166F9">
      <w:pPr>
        <w:widowControl w:val="0"/>
        <w:spacing w:after="120"/>
        <w:jc w:val="both"/>
        <w:rPr>
          <w:rFonts w:ascii="Times" w:eastAsiaTheme="minorEastAsia" w:hAnsi="Times"/>
          <w:sz w:val="20"/>
          <w:lang w:eastAsia="zh-CN"/>
        </w:rPr>
      </w:pPr>
      <w:r>
        <w:rPr>
          <w:rFonts w:ascii="Times" w:eastAsiaTheme="minorEastAsia" w:hAnsi="Times"/>
          <w:sz w:val="20"/>
          <w:lang w:eastAsia="zh-CN"/>
        </w:rPr>
        <w:t>On the other hand,</w:t>
      </w:r>
      <w:r w:rsidRPr="00F166F9">
        <w:rPr>
          <w:rFonts w:ascii="Times" w:eastAsiaTheme="minorEastAsia" w:hAnsi="Times"/>
          <w:sz w:val="20"/>
          <w:lang w:eastAsia="zh-CN"/>
        </w:rPr>
        <w:t xml:space="preserve"> </w:t>
      </w:r>
      <w:r w:rsidR="00F166F9" w:rsidRPr="00F166F9">
        <w:rPr>
          <w:rFonts w:ascii="Times" w:eastAsiaTheme="minorEastAsia" w:hAnsi="Times"/>
          <w:sz w:val="20"/>
          <w:lang w:eastAsia="zh-CN"/>
        </w:rPr>
        <w:t xml:space="preserve">for uplink wideband transmission, UE would perform type 1 LBT on the selected ‘primary channel’, and sense the other </w:t>
      </w:r>
      <w:r w:rsidR="001F4661">
        <w:rPr>
          <w:rFonts w:ascii="Times" w:eastAsiaTheme="minorEastAsia" w:hAnsi="Times"/>
          <w:sz w:val="20"/>
          <w:lang w:eastAsia="zh-CN"/>
        </w:rPr>
        <w:t>RB se</w:t>
      </w:r>
      <w:r w:rsidR="0047315D">
        <w:rPr>
          <w:rFonts w:ascii="Times" w:eastAsiaTheme="minorEastAsia" w:hAnsi="Times"/>
          <w:sz w:val="20"/>
          <w:lang w:eastAsia="zh-CN"/>
        </w:rPr>
        <w:t>t</w:t>
      </w:r>
      <w:r w:rsidR="001F4661">
        <w:rPr>
          <w:rFonts w:ascii="Times" w:eastAsiaTheme="minorEastAsia" w:hAnsi="Times"/>
          <w:sz w:val="20"/>
          <w:lang w:eastAsia="zh-CN"/>
        </w:rPr>
        <w:t>s</w:t>
      </w:r>
      <w:r w:rsidR="001F4661" w:rsidRPr="00F166F9">
        <w:rPr>
          <w:rFonts w:ascii="Times" w:eastAsiaTheme="minorEastAsia" w:hAnsi="Times"/>
          <w:sz w:val="20"/>
          <w:lang w:eastAsia="zh-CN"/>
        </w:rPr>
        <w:t xml:space="preserve"> </w:t>
      </w:r>
      <w:r w:rsidR="00F166F9" w:rsidRPr="00F166F9">
        <w:rPr>
          <w:rFonts w:ascii="Times" w:eastAsiaTheme="minorEastAsia" w:hAnsi="Times"/>
          <w:sz w:val="20"/>
          <w:lang w:eastAsia="zh-CN"/>
        </w:rPr>
        <w:t xml:space="preserve">for at least a </w:t>
      </w:r>
      <w:r>
        <w:rPr>
          <w:rFonts w:ascii="Times" w:eastAsiaTheme="minorEastAsia" w:hAnsi="Times"/>
          <w:sz w:val="20"/>
          <w:lang w:eastAsia="zh-CN"/>
        </w:rPr>
        <w:t>short</w:t>
      </w:r>
      <w:r w:rsidRPr="00F166F9">
        <w:rPr>
          <w:rFonts w:ascii="Times" w:eastAsiaTheme="minorEastAsia" w:hAnsi="Times"/>
          <w:sz w:val="20"/>
          <w:lang w:eastAsia="zh-CN"/>
        </w:rPr>
        <w:t xml:space="preserve"> </w:t>
      </w:r>
      <w:r w:rsidR="00F166F9" w:rsidRPr="00F166F9">
        <w:rPr>
          <w:rFonts w:ascii="Times" w:eastAsiaTheme="minorEastAsia" w:hAnsi="Times"/>
          <w:sz w:val="20"/>
          <w:lang w:eastAsia="zh-CN"/>
        </w:rPr>
        <w:t xml:space="preserve">interval before the transmission, which is similar with type B downlink multi-channel access procedure. </w:t>
      </w:r>
    </w:p>
    <w:p w14:paraId="40A988D4" w14:textId="36AF2695" w:rsidR="00F166F9" w:rsidRPr="00F166F9" w:rsidRDefault="00F166F9" w:rsidP="00F166F9">
      <w:pPr>
        <w:widowControl w:val="0"/>
        <w:spacing w:after="120"/>
        <w:jc w:val="both"/>
        <w:rPr>
          <w:rFonts w:ascii="Times" w:eastAsiaTheme="minorEastAsia" w:hAnsi="Times"/>
          <w:sz w:val="20"/>
          <w:lang w:eastAsia="zh-CN"/>
        </w:rPr>
      </w:pPr>
      <w:r w:rsidRPr="00F166F9">
        <w:rPr>
          <w:rFonts w:ascii="Times" w:eastAsiaTheme="minorEastAsia" w:hAnsi="Times"/>
          <w:sz w:val="20"/>
          <w:lang w:eastAsia="zh-CN"/>
        </w:rPr>
        <w:t xml:space="preserve">The main difference between UL and </w:t>
      </w:r>
      <w:r w:rsidR="00974860">
        <w:rPr>
          <w:rFonts w:ascii="Times" w:eastAsiaTheme="minorEastAsia" w:hAnsi="Times"/>
          <w:sz w:val="20"/>
          <w:lang w:eastAsia="zh-CN"/>
        </w:rPr>
        <w:t>DL</w:t>
      </w:r>
      <w:r w:rsidRPr="00F166F9">
        <w:rPr>
          <w:rFonts w:ascii="Times" w:eastAsiaTheme="minorEastAsia" w:hAnsi="Times"/>
          <w:sz w:val="20"/>
          <w:lang w:eastAsia="zh-CN"/>
        </w:rPr>
        <w:t xml:space="preserve"> procedure</w:t>
      </w:r>
      <w:r w:rsidR="00974860">
        <w:rPr>
          <w:rFonts w:ascii="Times" w:eastAsiaTheme="minorEastAsia" w:hAnsi="Times"/>
          <w:sz w:val="20"/>
          <w:lang w:eastAsia="zh-CN"/>
        </w:rPr>
        <w:t>s</w:t>
      </w:r>
      <w:r w:rsidRPr="00F166F9">
        <w:rPr>
          <w:rFonts w:ascii="Times" w:eastAsiaTheme="minorEastAsia" w:hAnsi="Times"/>
          <w:sz w:val="20"/>
          <w:lang w:eastAsia="zh-CN"/>
        </w:rPr>
        <w:t xml:space="preserve"> is that UE is scheduled to transmit on </w:t>
      </w:r>
      <w:r w:rsidR="00974860">
        <w:rPr>
          <w:rFonts w:ascii="Times" w:eastAsiaTheme="minorEastAsia" w:hAnsi="Times"/>
          <w:sz w:val="20"/>
          <w:lang w:eastAsia="zh-CN"/>
        </w:rPr>
        <w:t>the determined</w:t>
      </w:r>
      <w:r w:rsidR="00974860"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resources in UL, </w:t>
      </w:r>
      <w:r w:rsidR="00974860">
        <w:rPr>
          <w:rFonts w:ascii="Times" w:eastAsiaTheme="minorEastAsia" w:hAnsi="Times"/>
          <w:sz w:val="20"/>
          <w:lang w:eastAsia="zh-CN"/>
        </w:rPr>
        <w:t>while</w:t>
      </w:r>
      <w:r w:rsidR="00974860"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the gNB </w:t>
      </w:r>
      <w:r w:rsidR="00974860">
        <w:rPr>
          <w:rFonts w:ascii="Times" w:eastAsiaTheme="minorEastAsia" w:hAnsi="Times"/>
          <w:sz w:val="20"/>
          <w:lang w:eastAsia="zh-CN"/>
        </w:rPr>
        <w:t xml:space="preserve">is responsible to </w:t>
      </w:r>
      <w:r w:rsidRPr="00F166F9">
        <w:rPr>
          <w:rFonts w:ascii="Times" w:eastAsiaTheme="minorEastAsia" w:hAnsi="Times"/>
          <w:sz w:val="20"/>
          <w:lang w:eastAsia="zh-CN"/>
        </w:rPr>
        <w:t xml:space="preserve">perform </w:t>
      </w:r>
      <w:r w:rsidR="00974860">
        <w:rPr>
          <w:rFonts w:ascii="Times" w:eastAsiaTheme="minorEastAsia" w:hAnsi="Times"/>
          <w:sz w:val="20"/>
          <w:lang w:eastAsia="zh-CN"/>
        </w:rPr>
        <w:t xml:space="preserve">resource selection </w:t>
      </w:r>
      <w:r w:rsidRPr="00F166F9">
        <w:rPr>
          <w:rFonts w:ascii="Times" w:eastAsiaTheme="minorEastAsia" w:hAnsi="Times"/>
          <w:sz w:val="20"/>
          <w:lang w:eastAsia="zh-CN"/>
        </w:rPr>
        <w:t>by itself.</w:t>
      </w:r>
    </w:p>
    <w:p w14:paraId="6AAF730E" w14:textId="017FBDFB" w:rsidR="00F166F9" w:rsidRPr="0058565B" w:rsidRDefault="00F166F9" w:rsidP="00F166F9">
      <w:pPr>
        <w:widowControl w:val="0"/>
        <w:spacing w:after="120"/>
        <w:jc w:val="both"/>
        <w:rPr>
          <w:rFonts w:ascii="Times" w:eastAsiaTheme="minorEastAsia" w:hAnsi="Times"/>
          <w:sz w:val="20"/>
          <w:lang w:eastAsia="zh-CN"/>
        </w:rPr>
      </w:pPr>
      <w:r w:rsidRPr="00F166F9">
        <w:rPr>
          <w:rFonts w:ascii="Times" w:eastAsiaTheme="minorEastAsia" w:hAnsi="Times"/>
          <w:sz w:val="20"/>
          <w:lang w:eastAsia="zh-CN"/>
        </w:rPr>
        <w:t xml:space="preserve">As SL mode 2 UE </w:t>
      </w:r>
      <w:r w:rsidR="00974860">
        <w:rPr>
          <w:rFonts w:ascii="Times" w:eastAsiaTheme="minorEastAsia" w:hAnsi="Times"/>
          <w:sz w:val="20"/>
          <w:lang w:eastAsia="zh-CN"/>
        </w:rPr>
        <w:t>is also responsible to</w:t>
      </w:r>
      <w:r w:rsidRPr="00F166F9">
        <w:rPr>
          <w:rFonts w:ascii="Times" w:eastAsiaTheme="minorEastAsia" w:hAnsi="Times"/>
          <w:sz w:val="20"/>
          <w:lang w:eastAsia="zh-CN"/>
        </w:rPr>
        <w:t xml:space="preserve"> select </w:t>
      </w:r>
      <w:r w:rsidR="00974860">
        <w:rPr>
          <w:rFonts w:ascii="Times" w:eastAsiaTheme="minorEastAsia" w:hAnsi="Times"/>
          <w:sz w:val="20"/>
          <w:lang w:eastAsia="zh-CN"/>
        </w:rPr>
        <w:t xml:space="preserve">suitable </w:t>
      </w:r>
      <w:r w:rsidRPr="00F166F9">
        <w:rPr>
          <w:rFonts w:ascii="Times" w:eastAsiaTheme="minorEastAsia" w:hAnsi="Times"/>
          <w:sz w:val="20"/>
          <w:lang w:eastAsia="zh-CN"/>
        </w:rPr>
        <w:t>resources and then perform</w:t>
      </w:r>
      <w:r w:rsidR="00CD4F3D">
        <w:rPr>
          <w:rFonts w:ascii="Times" w:eastAsiaTheme="minorEastAsia" w:hAnsi="Times"/>
          <w:sz w:val="20"/>
          <w:lang w:eastAsia="zh-CN"/>
        </w:rPr>
        <w:t>s</w:t>
      </w:r>
      <w:r w:rsidRPr="00F166F9">
        <w:rPr>
          <w:rFonts w:ascii="Times" w:eastAsiaTheme="minorEastAsia" w:hAnsi="Times"/>
          <w:sz w:val="20"/>
          <w:lang w:eastAsia="zh-CN"/>
        </w:rPr>
        <w:t xml:space="preserve"> channel access procedure, </w:t>
      </w:r>
      <w:r w:rsidR="00974860">
        <w:rPr>
          <w:rFonts w:ascii="Times" w:eastAsiaTheme="minorEastAsia" w:hAnsi="Times"/>
          <w:sz w:val="20"/>
          <w:lang w:eastAsia="zh-CN"/>
        </w:rPr>
        <w:t xml:space="preserve">the </w:t>
      </w:r>
      <w:r w:rsidRPr="00F166F9">
        <w:rPr>
          <w:rFonts w:ascii="Times" w:eastAsiaTheme="minorEastAsia" w:hAnsi="Times"/>
          <w:sz w:val="20"/>
          <w:lang w:eastAsia="zh-CN"/>
        </w:rPr>
        <w:t>DL multi-channel access procedure</w:t>
      </w:r>
      <w:r w:rsidR="00974860">
        <w:rPr>
          <w:rFonts w:ascii="Times" w:eastAsiaTheme="minorEastAsia" w:hAnsi="Times"/>
          <w:sz w:val="20"/>
          <w:lang w:eastAsia="zh-CN"/>
        </w:rPr>
        <w:t>s</w:t>
      </w:r>
      <w:r w:rsidRPr="00F166F9">
        <w:rPr>
          <w:rFonts w:ascii="Times" w:eastAsiaTheme="minorEastAsia" w:hAnsi="Times"/>
          <w:sz w:val="20"/>
          <w:lang w:eastAsia="zh-CN"/>
        </w:rPr>
        <w:t xml:space="preserve"> from NR-U </w:t>
      </w:r>
      <w:r w:rsidR="00974860">
        <w:rPr>
          <w:rFonts w:ascii="Times" w:eastAsiaTheme="minorEastAsia" w:hAnsi="Times"/>
          <w:sz w:val="20"/>
          <w:lang w:eastAsia="zh-CN"/>
        </w:rPr>
        <w:t>seems reasonable to be re</w:t>
      </w:r>
      <w:r w:rsidRPr="00F166F9">
        <w:rPr>
          <w:rFonts w:ascii="Times" w:eastAsiaTheme="minorEastAsia" w:hAnsi="Times"/>
          <w:sz w:val="20"/>
          <w:lang w:eastAsia="zh-CN"/>
        </w:rPr>
        <w:t>used as a baseline for SL</w:t>
      </w:r>
      <w:r w:rsidR="00974860">
        <w:rPr>
          <w:rFonts w:ascii="Times" w:eastAsiaTheme="minorEastAsia" w:hAnsi="Times"/>
          <w:sz w:val="20"/>
          <w:lang w:eastAsia="zh-CN"/>
        </w:rPr>
        <w:t>-U, especially considering that</w:t>
      </w:r>
      <w:r w:rsidR="00974860"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these </w:t>
      </w:r>
      <w:r w:rsidR="00974860" w:rsidRPr="00F166F9">
        <w:rPr>
          <w:rFonts w:ascii="Times" w:eastAsiaTheme="minorEastAsia" w:hAnsi="Times"/>
          <w:sz w:val="20"/>
          <w:lang w:eastAsia="zh-CN"/>
        </w:rPr>
        <w:t>two types of multi-channel access procedure can be appli</w:t>
      </w:r>
      <w:r w:rsidR="00974860">
        <w:rPr>
          <w:rFonts w:ascii="Times" w:eastAsiaTheme="minorEastAsia" w:hAnsi="Times"/>
          <w:sz w:val="20"/>
          <w:lang w:eastAsia="zh-CN"/>
        </w:rPr>
        <w:t>ed</w:t>
      </w:r>
      <w:r w:rsidR="00974860" w:rsidRPr="00F166F9">
        <w:rPr>
          <w:rFonts w:ascii="Times" w:eastAsiaTheme="minorEastAsia" w:hAnsi="Times"/>
          <w:sz w:val="20"/>
          <w:lang w:eastAsia="zh-CN"/>
        </w:rPr>
        <w:t xml:space="preserve"> to different scenarios</w:t>
      </w:r>
      <w:r w:rsidRPr="00F166F9">
        <w:rPr>
          <w:rFonts w:ascii="Times" w:eastAsiaTheme="minorEastAsia" w:hAnsi="Times"/>
          <w:sz w:val="20"/>
          <w:lang w:eastAsia="zh-CN"/>
        </w:rPr>
        <w:t>.</w:t>
      </w:r>
      <w:r w:rsidR="00974860">
        <w:rPr>
          <w:rFonts w:ascii="Times" w:eastAsiaTheme="minorEastAsia" w:hAnsi="Times"/>
          <w:sz w:val="20"/>
          <w:lang w:eastAsia="zh-CN"/>
        </w:rPr>
        <w:t xml:space="preserve"> It can be up to UE implementation to support either of both mechanisms.</w:t>
      </w:r>
      <w:r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On the other hand, for SL mode-1 at least the </w:t>
      </w:r>
      <w:r w:rsidRPr="00F166F9">
        <w:rPr>
          <w:rFonts w:ascii="Times" w:eastAsiaTheme="minorEastAsia" w:hAnsi="Times"/>
          <w:sz w:val="20"/>
          <w:lang w:eastAsia="zh-CN"/>
        </w:rPr>
        <w:t xml:space="preserve">type B procedure </w:t>
      </w:r>
      <w:r w:rsidR="00974860">
        <w:rPr>
          <w:rFonts w:ascii="Times" w:eastAsiaTheme="minorEastAsia" w:hAnsi="Times"/>
          <w:sz w:val="20"/>
          <w:lang w:eastAsia="zh-CN"/>
        </w:rPr>
        <w:t>can</w:t>
      </w:r>
      <w:r w:rsidRPr="00F166F9">
        <w:rPr>
          <w:rFonts w:ascii="Times" w:eastAsiaTheme="minorEastAsia" w:hAnsi="Times"/>
          <w:sz w:val="20"/>
          <w:lang w:eastAsia="zh-CN"/>
        </w:rPr>
        <w:t xml:space="preserve"> be the baseline similar </w:t>
      </w:r>
      <w:r w:rsidR="00974860">
        <w:rPr>
          <w:rFonts w:ascii="Times" w:eastAsiaTheme="minorEastAsia" w:hAnsi="Times"/>
          <w:sz w:val="20"/>
          <w:lang w:eastAsia="zh-CN"/>
        </w:rPr>
        <w:t>to</w:t>
      </w:r>
      <w:r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NR-U </w:t>
      </w:r>
      <w:r w:rsidRPr="00F166F9">
        <w:rPr>
          <w:rFonts w:ascii="Times" w:eastAsiaTheme="minorEastAsia" w:hAnsi="Times"/>
          <w:sz w:val="20"/>
          <w:lang w:eastAsia="zh-CN"/>
        </w:rPr>
        <w:t xml:space="preserve">UL. </w:t>
      </w:r>
    </w:p>
    <w:p w14:paraId="5157E205" w14:textId="0735FA7A" w:rsidR="004C3E72" w:rsidRPr="004C3E72" w:rsidRDefault="004C3E72" w:rsidP="004C3E72">
      <w:pPr>
        <w:pStyle w:val="a6"/>
        <w:rPr>
          <w:rFonts w:ascii="Times" w:eastAsiaTheme="minorEastAsia" w:hAnsi="Times"/>
          <w:szCs w:val="24"/>
          <w:lang w:eastAsia="zh-CN"/>
        </w:rPr>
      </w:pPr>
      <w:bookmarkStart w:id="65" w:name="_Ref111217551"/>
      <w:r>
        <w:t xml:space="preserve">Proposal </w:t>
      </w:r>
      <w:r w:rsidR="00593422">
        <w:fldChar w:fldCharType="begin"/>
      </w:r>
      <w:r w:rsidR="00593422">
        <w:instrText xml:space="preserve"> SEQ Proposal \* ARABIC </w:instrText>
      </w:r>
      <w:r w:rsidR="00593422">
        <w:fldChar w:fldCharType="separate"/>
      </w:r>
      <w:r w:rsidR="000A270D">
        <w:rPr>
          <w:noProof/>
        </w:rPr>
        <w:t>32</w:t>
      </w:r>
      <w:r w:rsidR="00593422">
        <w:rPr>
          <w:noProof/>
        </w:rPr>
        <w:fldChar w:fldCharType="end"/>
      </w:r>
      <w:r>
        <w:rPr>
          <w:rFonts w:ascii="宋体" w:eastAsia="宋体" w:hAnsi="宋体" w:cs="宋体" w:hint="eastAsia"/>
          <w:lang w:eastAsia="zh-CN"/>
        </w:rPr>
        <w:t>:</w:t>
      </w:r>
      <w:r>
        <w:rPr>
          <w:rFonts w:ascii="宋体" w:eastAsia="宋体" w:hAnsi="宋体" w:cs="宋体"/>
          <w:lang w:eastAsia="zh-CN"/>
        </w:rPr>
        <w:t xml:space="preserve"> </w:t>
      </w:r>
      <w:r w:rsidRPr="004C3E72">
        <w:rPr>
          <w:rFonts w:ascii="Times" w:eastAsiaTheme="minorEastAsia" w:hAnsi="Times"/>
          <w:szCs w:val="24"/>
          <w:lang w:eastAsia="zh-CN"/>
        </w:rPr>
        <w:t xml:space="preserve">The </w:t>
      </w:r>
      <w:r w:rsidR="00F166F9">
        <w:rPr>
          <w:rFonts w:ascii="Times" w:eastAsiaTheme="minorEastAsia" w:hAnsi="Times"/>
          <w:szCs w:val="24"/>
          <w:lang w:eastAsia="zh-CN"/>
        </w:rPr>
        <w:t>downlink</w:t>
      </w:r>
      <w:r w:rsidR="0058565B">
        <w:rPr>
          <w:rFonts w:ascii="Times" w:eastAsiaTheme="minorEastAsia" w:hAnsi="Times"/>
          <w:szCs w:val="24"/>
          <w:lang w:eastAsia="zh-CN"/>
        </w:rPr>
        <w:t xml:space="preserve"> </w:t>
      </w:r>
      <w:r w:rsidRPr="004C3E72">
        <w:rPr>
          <w:rFonts w:ascii="Times" w:eastAsiaTheme="minorEastAsia" w:hAnsi="Times"/>
          <w:szCs w:val="24"/>
          <w:lang w:eastAsia="zh-CN"/>
        </w:rPr>
        <w:t xml:space="preserve">multiple channel access procedure(s) from NR-U should be used as a baseline in </w:t>
      </w:r>
      <w:r w:rsidR="0058565B" w:rsidRPr="00B40869">
        <w:rPr>
          <w:rFonts w:ascii="Times" w:eastAsiaTheme="minorEastAsia" w:hAnsi="Times"/>
          <w:lang w:eastAsia="zh-CN"/>
        </w:rPr>
        <w:t>both SL mode 1 and mode 2 operation</w:t>
      </w:r>
      <w:r w:rsidRPr="004C3E72">
        <w:rPr>
          <w:rFonts w:ascii="Times" w:eastAsiaTheme="minorEastAsia" w:hAnsi="Times"/>
          <w:szCs w:val="24"/>
          <w:lang w:eastAsia="zh-CN"/>
        </w:rPr>
        <w:t>.</w:t>
      </w:r>
      <w:bookmarkEnd w:id="65"/>
    </w:p>
    <w:p w14:paraId="7DEE6D07" w14:textId="269693CA" w:rsidR="00E26BAB" w:rsidRPr="00E26BAB" w:rsidRDefault="0058565B" w:rsidP="00E26BAB">
      <w:pPr>
        <w:widowControl w:val="0"/>
        <w:spacing w:after="120"/>
        <w:jc w:val="both"/>
        <w:rPr>
          <w:rFonts w:ascii="Times" w:eastAsiaTheme="minorEastAsia" w:hAnsi="Times"/>
          <w:sz w:val="20"/>
          <w:lang w:eastAsia="zh-CN"/>
        </w:rPr>
      </w:pPr>
      <w:r w:rsidRPr="0058565B">
        <w:rPr>
          <w:rFonts w:ascii="Times" w:eastAsiaTheme="minorEastAsia" w:hAnsi="Times"/>
          <w:sz w:val="20"/>
          <w:lang w:eastAsia="zh-CN"/>
        </w:rPr>
        <w:t>When SL UE perform</w:t>
      </w:r>
      <w:r w:rsidR="00CD4F3D">
        <w:rPr>
          <w:rFonts w:ascii="Times" w:eastAsiaTheme="minorEastAsia" w:hAnsi="Times"/>
          <w:sz w:val="20"/>
          <w:lang w:eastAsia="zh-CN"/>
        </w:rPr>
        <w:t>s</w:t>
      </w:r>
      <w:r w:rsidRPr="0058565B">
        <w:rPr>
          <w:rFonts w:ascii="Times" w:eastAsiaTheme="minorEastAsia" w:hAnsi="Times"/>
          <w:sz w:val="20"/>
          <w:lang w:eastAsia="zh-CN"/>
        </w:rPr>
        <w:t xml:space="preserve"> wideband operation</w:t>
      </w:r>
      <w:r w:rsidR="007C4408">
        <w:rPr>
          <w:rFonts w:ascii="Times" w:eastAsiaTheme="minorEastAsia" w:hAnsi="Times"/>
          <w:sz w:val="20"/>
          <w:lang w:eastAsia="zh-CN"/>
        </w:rPr>
        <w:t>,</w:t>
      </w:r>
      <w:r w:rsidRPr="0058565B">
        <w:rPr>
          <w:rFonts w:ascii="Times" w:eastAsiaTheme="minorEastAsia" w:hAnsi="Times"/>
          <w:sz w:val="20"/>
          <w:lang w:eastAsia="zh-CN"/>
        </w:rPr>
        <w:t xml:space="preserve"> </w:t>
      </w:r>
      <w:r w:rsidR="007C4408">
        <w:rPr>
          <w:rFonts w:ascii="Times" w:eastAsiaTheme="minorEastAsia" w:hAnsi="Times"/>
          <w:sz w:val="20"/>
          <w:lang w:eastAsia="zh-CN"/>
        </w:rPr>
        <w:t xml:space="preserve">if </w:t>
      </w:r>
      <w:r w:rsidRPr="0058565B">
        <w:rPr>
          <w:rFonts w:ascii="Times" w:eastAsiaTheme="minorEastAsia" w:hAnsi="Times"/>
          <w:sz w:val="20"/>
          <w:lang w:eastAsia="zh-CN"/>
        </w:rPr>
        <w:t>the LBT</w:t>
      </w:r>
      <w:r w:rsidR="007C4408">
        <w:rPr>
          <w:rFonts w:ascii="Times" w:eastAsiaTheme="minorEastAsia" w:hAnsi="Times"/>
          <w:sz w:val="20"/>
          <w:lang w:eastAsia="zh-CN"/>
        </w:rPr>
        <w:t xml:space="preserve"> fails</w:t>
      </w:r>
      <w:r w:rsidRPr="0058565B">
        <w:rPr>
          <w:rFonts w:ascii="Times" w:eastAsiaTheme="minorEastAsia" w:hAnsi="Times"/>
          <w:sz w:val="20"/>
          <w:lang w:eastAsia="zh-CN"/>
        </w:rPr>
        <w:t xml:space="preserve"> on </w:t>
      </w:r>
      <w:r w:rsidR="007C4408">
        <w:rPr>
          <w:rFonts w:ascii="Times" w:eastAsiaTheme="minorEastAsia" w:hAnsi="Times"/>
          <w:sz w:val="20"/>
          <w:lang w:eastAsia="zh-CN"/>
        </w:rPr>
        <w:t>any of the</w:t>
      </w:r>
      <w:r w:rsidRPr="0058565B">
        <w:rPr>
          <w:rFonts w:ascii="Times" w:eastAsiaTheme="minorEastAsia" w:hAnsi="Times"/>
          <w:sz w:val="20"/>
          <w:lang w:eastAsia="zh-CN"/>
        </w:rPr>
        <w:t xml:space="preserve"> </w:t>
      </w:r>
      <w:r w:rsidR="001F4661">
        <w:rPr>
          <w:rFonts w:ascii="Times" w:eastAsiaTheme="minorEastAsia" w:hAnsi="Times" w:hint="eastAsia"/>
          <w:sz w:val="20"/>
          <w:lang w:eastAsia="zh-CN"/>
        </w:rPr>
        <w:t>RB</w:t>
      </w:r>
      <w:r w:rsidR="001F4661">
        <w:rPr>
          <w:rFonts w:ascii="Times" w:eastAsiaTheme="minorEastAsia" w:hAnsi="Times"/>
          <w:sz w:val="20"/>
          <w:lang w:eastAsia="zh-CN"/>
        </w:rPr>
        <w:t xml:space="preserve"> </w:t>
      </w:r>
      <w:r w:rsidR="001F4661">
        <w:rPr>
          <w:rFonts w:ascii="Times" w:eastAsiaTheme="minorEastAsia" w:hAnsi="Times" w:hint="eastAsia"/>
          <w:sz w:val="20"/>
          <w:lang w:eastAsia="zh-CN"/>
        </w:rPr>
        <w:t>sets</w:t>
      </w:r>
      <w:r w:rsidRPr="0058565B">
        <w:rPr>
          <w:rFonts w:ascii="Times" w:eastAsiaTheme="minorEastAsia" w:hAnsi="Times"/>
          <w:sz w:val="20"/>
          <w:lang w:eastAsia="zh-CN"/>
        </w:rPr>
        <w:t xml:space="preserve">, </w:t>
      </w:r>
      <w:r w:rsidR="007C4408">
        <w:rPr>
          <w:rFonts w:ascii="Times" w:eastAsiaTheme="minorEastAsia" w:hAnsi="Times"/>
          <w:sz w:val="20"/>
          <w:lang w:eastAsia="zh-CN"/>
        </w:rPr>
        <w:t xml:space="preserve">the issue of whether </w:t>
      </w:r>
      <w:r w:rsidRPr="0058565B">
        <w:rPr>
          <w:rFonts w:ascii="Times" w:eastAsiaTheme="minorEastAsia" w:hAnsi="Times"/>
          <w:sz w:val="20"/>
          <w:lang w:eastAsia="zh-CN"/>
        </w:rPr>
        <w:t>the UE</w:t>
      </w:r>
      <w:r w:rsidR="007C4408">
        <w:rPr>
          <w:rFonts w:ascii="Times" w:eastAsiaTheme="minorEastAsia" w:hAnsi="Times"/>
          <w:sz w:val="20"/>
          <w:lang w:eastAsia="zh-CN"/>
        </w:rPr>
        <w:t xml:space="preserve"> should not transmit the whole TB or should continue to transmit the TB on the </w:t>
      </w:r>
      <w:r w:rsidR="001F4661">
        <w:rPr>
          <w:rFonts w:ascii="Times" w:eastAsiaTheme="minorEastAsia" w:hAnsi="Times"/>
          <w:sz w:val="20"/>
          <w:lang w:eastAsia="zh-CN"/>
        </w:rPr>
        <w:t>RB sets</w:t>
      </w:r>
      <w:r w:rsidRPr="0058565B">
        <w:rPr>
          <w:rFonts w:ascii="Times" w:eastAsiaTheme="minorEastAsia" w:hAnsi="Times"/>
          <w:sz w:val="20"/>
          <w:lang w:eastAsia="zh-CN"/>
        </w:rPr>
        <w:t xml:space="preserve"> </w:t>
      </w:r>
      <w:r w:rsidR="007C4408">
        <w:rPr>
          <w:rFonts w:ascii="Times" w:eastAsiaTheme="minorEastAsia" w:hAnsi="Times"/>
          <w:sz w:val="20"/>
          <w:lang w:eastAsia="zh-CN"/>
        </w:rPr>
        <w:t xml:space="preserve">that LBT succeeds, should be discussed. </w:t>
      </w:r>
      <w:r w:rsidR="00145CEE" w:rsidRPr="00145CEE">
        <w:rPr>
          <w:rFonts w:ascii="Times" w:eastAsiaTheme="minorEastAsia" w:hAnsi="Times"/>
          <w:sz w:val="20"/>
          <w:lang w:eastAsia="zh-CN"/>
        </w:rPr>
        <w:t>The option of not transmitting the whole TB</w:t>
      </w:r>
      <w:r w:rsidR="009F6A50">
        <w:rPr>
          <w:rFonts w:ascii="Times" w:eastAsiaTheme="minorEastAsia" w:hAnsi="Times"/>
          <w:sz w:val="20"/>
          <w:lang w:eastAsia="zh-CN"/>
        </w:rPr>
        <w:t xml:space="preserve">, would waste the transmission possibility on the </w:t>
      </w:r>
      <w:r w:rsidR="001F4661">
        <w:rPr>
          <w:rFonts w:ascii="Times" w:eastAsiaTheme="minorEastAsia" w:hAnsi="Times"/>
          <w:sz w:val="20"/>
          <w:lang w:eastAsia="zh-CN"/>
        </w:rPr>
        <w:t xml:space="preserve">RB sets </w:t>
      </w:r>
      <w:r w:rsidR="009F6A50">
        <w:rPr>
          <w:rFonts w:ascii="Times" w:eastAsiaTheme="minorEastAsia" w:hAnsi="Times"/>
          <w:sz w:val="20"/>
          <w:lang w:eastAsia="zh-CN"/>
        </w:rPr>
        <w:t>where LBT succeeds, and</w:t>
      </w:r>
      <w:r w:rsidR="00145CEE" w:rsidRPr="00145CEE">
        <w:rPr>
          <w:rFonts w:ascii="Times" w:eastAsiaTheme="minorEastAsia" w:hAnsi="Times"/>
          <w:sz w:val="20"/>
          <w:lang w:eastAsia="zh-CN"/>
        </w:rPr>
        <w:t xml:space="preserve"> may </w:t>
      </w:r>
      <w:r w:rsidR="009F6A50">
        <w:rPr>
          <w:rFonts w:ascii="Times" w:eastAsiaTheme="minorEastAsia" w:hAnsi="Times"/>
          <w:sz w:val="20"/>
          <w:lang w:eastAsia="zh-CN"/>
        </w:rPr>
        <w:t xml:space="preserve">prolong </w:t>
      </w:r>
      <w:r w:rsidR="00145CEE" w:rsidRPr="00145CEE">
        <w:rPr>
          <w:rFonts w:ascii="Times" w:eastAsiaTheme="minorEastAsia" w:hAnsi="Times"/>
          <w:sz w:val="20"/>
          <w:lang w:eastAsia="zh-CN"/>
        </w:rPr>
        <w:t xml:space="preserve">the transmission latency </w:t>
      </w:r>
      <w:r w:rsidR="009F6A50">
        <w:rPr>
          <w:rFonts w:ascii="Times" w:eastAsiaTheme="minorEastAsia" w:hAnsi="Times"/>
          <w:sz w:val="20"/>
          <w:lang w:eastAsia="zh-CN"/>
        </w:rPr>
        <w:t>or e</w:t>
      </w:r>
      <w:r w:rsidR="00145CEE" w:rsidRPr="00145CEE">
        <w:rPr>
          <w:rFonts w:ascii="Times" w:eastAsiaTheme="minorEastAsia" w:hAnsi="Times"/>
          <w:sz w:val="20"/>
          <w:lang w:eastAsia="zh-CN"/>
        </w:rPr>
        <w:t>ven</w:t>
      </w:r>
      <w:r w:rsidR="009F6A50">
        <w:rPr>
          <w:rFonts w:ascii="Times" w:eastAsiaTheme="minorEastAsia" w:hAnsi="Times"/>
          <w:sz w:val="20"/>
          <w:lang w:eastAsia="zh-CN"/>
        </w:rPr>
        <w:t xml:space="preserve"> drop</w:t>
      </w:r>
      <w:r w:rsidR="00145CEE" w:rsidRPr="00145CEE">
        <w:rPr>
          <w:rFonts w:ascii="Times" w:eastAsiaTheme="minorEastAsia" w:hAnsi="Times"/>
          <w:sz w:val="20"/>
          <w:lang w:eastAsia="zh-CN"/>
        </w:rPr>
        <w:t xml:space="preserve"> the packet. </w:t>
      </w:r>
      <w:r w:rsidR="00E26BAB" w:rsidRPr="00E26BAB">
        <w:rPr>
          <w:rFonts w:ascii="Times" w:eastAsiaTheme="minorEastAsia" w:hAnsi="Times"/>
          <w:sz w:val="20"/>
          <w:lang w:eastAsia="zh-CN"/>
        </w:rPr>
        <w:t>According to the Table 2 given below, it can be observed that the wideband transmission probability might be very low</w:t>
      </w:r>
      <w:r w:rsidR="001545F5">
        <w:rPr>
          <w:rFonts w:ascii="Times" w:eastAsiaTheme="minorEastAsia" w:hAnsi="Times"/>
          <w:sz w:val="20"/>
          <w:lang w:eastAsia="zh-CN"/>
        </w:rPr>
        <w:t>,</w:t>
      </w:r>
      <w:r w:rsidR="00E26BAB" w:rsidRPr="00E26BAB">
        <w:rPr>
          <w:rFonts w:ascii="Times" w:eastAsiaTheme="minorEastAsia" w:hAnsi="Times"/>
          <w:sz w:val="20"/>
          <w:lang w:eastAsia="zh-CN"/>
        </w:rPr>
        <w:t xml:space="preserve"> and the transmission latency might be prolonged heavily</w:t>
      </w:r>
      <w:r w:rsidR="001545F5">
        <w:rPr>
          <w:rFonts w:ascii="Times" w:eastAsiaTheme="minorEastAsia" w:hAnsi="Times"/>
          <w:sz w:val="20"/>
          <w:lang w:eastAsia="zh-CN"/>
        </w:rPr>
        <w:t>,</w:t>
      </w:r>
      <w:r w:rsidR="00E26BAB" w:rsidRPr="00E26BAB">
        <w:rPr>
          <w:rFonts w:ascii="Times" w:eastAsiaTheme="minorEastAsia" w:hAnsi="Times"/>
          <w:sz w:val="20"/>
          <w:lang w:eastAsia="zh-CN"/>
        </w:rPr>
        <w:t xml:space="preserve"> </w:t>
      </w:r>
      <w:r w:rsidR="001545F5">
        <w:rPr>
          <w:rFonts w:ascii="Times" w:eastAsiaTheme="minorEastAsia" w:hAnsi="Times"/>
          <w:sz w:val="20"/>
          <w:lang w:eastAsia="zh-CN"/>
        </w:rPr>
        <w:t>when</w:t>
      </w:r>
      <w:r w:rsidR="00E26BAB" w:rsidRPr="00E26BAB">
        <w:rPr>
          <w:rFonts w:ascii="Times" w:eastAsiaTheme="minorEastAsia" w:hAnsi="Times"/>
          <w:sz w:val="20"/>
          <w:lang w:eastAsia="zh-CN"/>
        </w:rPr>
        <w:t xml:space="preserve"> the number of RB sets</w:t>
      </w:r>
      <w:r w:rsidR="001545F5">
        <w:rPr>
          <w:rFonts w:ascii="Times" w:eastAsiaTheme="minorEastAsia" w:hAnsi="Times"/>
          <w:sz w:val="20"/>
          <w:lang w:eastAsia="zh-CN"/>
        </w:rPr>
        <w:t xml:space="preserve"> </w:t>
      </w:r>
      <w:r w:rsidR="00E26BAB" w:rsidRPr="00E26BAB">
        <w:rPr>
          <w:rFonts w:ascii="Times" w:eastAsiaTheme="minorEastAsia" w:hAnsi="Times"/>
          <w:sz w:val="20"/>
          <w:lang w:eastAsia="zh-CN"/>
        </w:rPr>
        <w:t>increases and the LBT success probability decreases</w:t>
      </w:r>
      <w:r w:rsidR="001545F5">
        <w:rPr>
          <w:rFonts w:ascii="Times" w:eastAsiaTheme="minorEastAsia" w:hAnsi="Times"/>
          <w:sz w:val="20"/>
          <w:lang w:eastAsia="zh-CN"/>
        </w:rPr>
        <w:t xml:space="preserve">, assuming </w:t>
      </w:r>
      <w:r w:rsidR="00E26BAB" w:rsidRPr="00E26BAB">
        <w:rPr>
          <w:rFonts w:ascii="Times" w:eastAsiaTheme="minorEastAsia" w:hAnsi="Times"/>
          <w:sz w:val="20"/>
          <w:lang w:eastAsia="zh-CN"/>
        </w:rPr>
        <w:t>the LBT time is 5ms before LBT succeed.</w:t>
      </w:r>
    </w:p>
    <w:p w14:paraId="3B1B4F44" w14:textId="4A4CC507" w:rsidR="00E26BAB" w:rsidRDefault="00E26BAB" w:rsidP="00E26BAB">
      <w:pPr>
        <w:pStyle w:val="a6"/>
        <w:keepNext/>
        <w:jc w:val="center"/>
      </w:pPr>
      <w:r>
        <w:t xml:space="preserve">Table </w:t>
      </w:r>
      <w:r w:rsidR="00593422">
        <w:fldChar w:fldCharType="begin"/>
      </w:r>
      <w:r w:rsidR="00593422">
        <w:instrText xml:space="preserve"> SEQ Table \* ARABIC </w:instrText>
      </w:r>
      <w:r w:rsidR="00593422">
        <w:fldChar w:fldCharType="separate"/>
      </w:r>
      <w:r w:rsidR="000A270D">
        <w:rPr>
          <w:noProof/>
        </w:rPr>
        <w:t>2</w:t>
      </w:r>
      <w:r w:rsidR="00593422">
        <w:rPr>
          <w:noProof/>
        </w:rPr>
        <w:fldChar w:fldCharType="end"/>
      </w:r>
      <w:r>
        <w:t>: Analysis on wideband transmission probability and expected LBT time</w:t>
      </w:r>
    </w:p>
    <w:tbl>
      <w:tblPr>
        <w:tblStyle w:val="aff6"/>
        <w:tblW w:w="0" w:type="auto"/>
        <w:tblLook w:val="04A0" w:firstRow="1" w:lastRow="0" w:firstColumn="1" w:lastColumn="0" w:noHBand="0" w:noVBand="1"/>
      </w:tblPr>
      <w:tblGrid>
        <w:gridCol w:w="2198"/>
        <w:gridCol w:w="2199"/>
        <w:gridCol w:w="2199"/>
        <w:gridCol w:w="2199"/>
      </w:tblGrid>
      <w:tr w:rsidR="00E26BAB" w14:paraId="6491279D" w14:textId="77777777" w:rsidTr="00513A0D">
        <w:trPr>
          <w:trHeight w:val="383"/>
        </w:trPr>
        <w:tc>
          <w:tcPr>
            <w:tcW w:w="2198" w:type="dxa"/>
          </w:tcPr>
          <w:p w14:paraId="43B5CFF9" w14:textId="77777777" w:rsidR="00E26BAB" w:rsidRDefault="00E26BAB" w:rsidP="00513A0D">
            <w:pPr>
              <w:widowControl w:val="0"/>
              <w:spacing w:after="120"/>
              <w:jc w:val="center"/>
              <w:rPr>
                <w:rFonts w:ascii="Times" w:eastAsiaTheme="minorEastAsia" w:hAnsi="Times"/>
                <w:sz w:val="20"/>
                <w:lang w:eastAsia="zh-CN"/>
              </w:rPr>
            </w:pPr>
          </w:p>
        </w:tc>
        <w:tc>
          <w:tcPr>
            <w:tcW w:w="2199" w:type="dxa"/>
          </w:tcPr>
          <w:p w14:paraId="30F860D2" w14:textId="77777777" w:rsidR="00E26BAB" w:rsidRDefault="00E26BAB" w:rsidP="00513A0D">
            <w:pPr>
              <w:widowControl w:val="0"/>
              <w:spacing w:after="120"/>
              <w:jc w:val="center"/>
              <w:rPr>
                <w:rFonts w:ascii="Times" w:eastAsiaTheme="minorEastAsia" w:hAnsi="Times"/>
                <w:sz w:val="20"/>
                <w:lang w:eastAsia="zh-CN"/>
              </w:rPr>
            </w:pPr>
            <w:r w:rsidRPr="0009024C">
              <w:rPr>
                <w:rFonts w:ascii="Times" w:eastAsiaTheme="minorEastAsia" w:hAnsi="Times" w:hint="eastAsia"/>
                <w:sz w:val="20"/>
                <w:lang w:eastAsia="zh-CN"/>
              </w:rPr>
              <w:t>L</w:t>
            </w:r>
            <w:r w:rsidRPr="0009024C">
              <w:rPr>
                <w:rFonts w:ascii="Times" w:eastAsiaTheme="minorEastAsia" w:hAnsi="Times"/>
                <w:sz w:val="20"/>
                <w:lang w:eastAsia="zh-CN"/>
              </w:rPr>
              <w:t>BT success pro</w:t>
            </w:r>
            <w:r>
              <w:rPr>
                <w:rFonts w:ascii="Times" w:eastAsiaTheme="minorEastAsia" w:hAnsi="Times"/>
                <w:sz w:val="20"/>
                <w:lang w:eastAsia="zh-CN"/>
              </w:rPr>
              <w:t>ba</w:t>
            </w:r>
            <w:r w:rsidRPr="0009024C">
              <w:rPr>
                <w:rFonts w:ascii="Times" w:eastAsiaTheme="minorEastAsia" w:hAnsi="Times"/>
                <w:sz w:val="20"/>
                <w:lang w:eastAsia="zh-CN"/>
              </w:rPr>
              <w:t>bility = 90%</w:t>
            </w:r>
          </w:p>
        </w:tc>
        <w:tc>
          <w:tcPr>
            <w:tcW w:w="2199" w:type="dxa"/>
          </w:tcPr>
          <w:p w14:paraId="43A71834" w14:textId="77777777" w:rsidR="00E26BAB" w:rsidRDefault="00E26BAB" w:rsidP="00513A0D">
            <w:pPr>
              <w:widowControl w:val="0"/>
              <w:spacing w:after="120"/>
              <w:jc w:val="center"/>
              <w:rPr>
                <w:rFonts w:ascii="Times" w:eastAsiaTheme="minorEastAsia" w:hAnsi="Times"/>
                <w:sz w:val="20"/>
                <w:lang w:eastAsia="zh-CN"/>
              </w:rPr>
            </w:pPr>
            <w:r w:rsidRPr="0009024C">
              <w:rPr>
                <w:rFonts w:ascii="Times" w:eastAsiaTheme="minorEastAsia" w:hAnsi="Times" w:hint="eastAsia"/>
                <w:sz w:val="20"/>
                <w:lang w:eastAsia="zh-CN"/>
              </w:rPr>
              <w:t>L</w:t>
            </w:r>
            <w:r w:rsidRPr="0009024C">
              <w:rPr>
                <w:rFonts w:ascii="Times" w:eastAsiaTheme="minorEastAsia" w:hAnsi="Times"/>
                <w:sz w:val="20"/>
                <w:lang w:eastAsia="zh-CN"/>
              </w:rPr>
              <w:t>BT success pro</w:t>
            </w:r>
            <w:r>
              <w:rPr>
                <w:rFonts w:ascii="Times" w:eastAsiaTheme="minorEastAsia" w:hAnsi="Times"/>
                <w:sz w:val="20"/>
                <w:lang w:eastAsia="zh-CN"/>
              </w:rPr>
              <w:t>ba</w:t>
            </w:r>
            <w:r w:rsidRPr="0009024C">
              <w:rPr>
                <w:rFonts w:ascii="Times" w:eastAsiaTheme="minorEastAsia" w:hAnsi="Times"/>
                <w:sz w:val="20"/>
                <w:lang w:eastAsia="zh-CN"/>
              </w:rPr>
              <w:t xml:space="preserve">bility = </w:t>
            </w:r>
            <w:r>
              <w:rPr>
                <w:rFonts w:ascii="Times" w:eastAsiaTheme="minorEastAsia" w:hAnsi="Times"/>
                <w:sz w:val="20"/>
                <w:lang w:eastAsia="zh-CN"/>
              </w:rPr>
              <w:t>60</w:t>
            </w:r>
            <w:r w:rsidRPr="0009024C">
              <w:rPr>
                <w:rFonts w:ascii="Times" w:eastAsiaTheme="minorEastAsia" w:hAnsi="Times"/>
                <w:sz w:val="20"/>
                <w:lang w:eastAsia="zh-CN"/>
              </w:rPr>
              <w:t>%</w:t>
            </w:r>
          </w:p>
        </w:tc>
        <w:tc>
          <w:tcPr>
            <w:tcW w:w="2199" w:type="dxa"/>
          </w:tcPr>
          <w:p w14:paraId="7C585A67" w14:textId="77777777" w:rsidR="00E26BAB" w:rsidRDefault="00E26BAB" w:rsidP="00513A0D">
            <w:pPr>
              <w:widowControl w:val="0"/>
              <w:spacing w:after="120"/>
              <w:jc w:val="center"/>
              <w:rPr>
                <w:rFonts w:ascii="Times" w:eastAsiaTheme="minorEastAsia" w:hAnsi="Times"/>
                <w:sz w:val="20"/>
                <w:lang w:eastAsia="zh-CN"/>
              </w:rPr>
            </w:pPr>
            <w:r w:rsidRPr="0009024C">
              <w:rPr>
                <w:rFonts w:ascii="Times" w:eastAsiaTheme="minorEastAsia" w:hAnsi="Times" w:hint="eastAsia"/>
                <w:sz w:val="20"/>
                <w:lang w:eastAsia="zh-CN"/>
              </w:rPr>
              <w:t>L</w:t>
            </w:r>
            <w:r w:rsidRPr="0009024C">
              <w:rPr>
                <w:rFonts w:ascii="Times" w:eastAsiaTheme="minorEastAsia" w:hAnsi="Times"/>
                <w:sz w:val="20"/>
                <w:lang w:eastAsia="zh-CN"/>
              </w:rPr>
              <w:t>BT success pro</w:t>
            </w:r>
            <w:r>
              <w:rPr>
                <w:rFonts w:ascii="Times" w:eastAsiaTheme="minorEastAsia" w:hAnsi="Times"/>
                <w:sz w:val="20"/>
                <w:lang w:eastAsia="zh-CN"/>
              </w:rPr>
              <w:t>ba</w:t>
            </w:r>
            <w:r w:rsidRPr="0009024C">
              <w:rPr>
                <w:rFonts w:ascii="Times" w:eastAsiaTheme="minorEastAsia" w:hAnsi="Times"/>
                <w:sz w:val="20"/>
                <w:lang w:eastAsia="zh-CN"/>
              </w:rPr>
              <w:t xml:space="preserve">bility = </w:t>
            </w:r>
            <w:r>
              <w:rPr>
                <w:rFonts w:ascii="Times" w:eastAsiaTheme="minorEastAsia" w:hAnsi="Times"/>
                <w:sz w:val="20"/>
                <w:lang w:eastAsia="zh-CN"/>
              </w:rPr>
              <w:t>30</w:t>
            </w:r>
            <w:r w:rsidRPr="0009024C">
              <w:rPr>
                <w:rFonts w:ascii="Times" w:eastAsiaTheme="minorEastAsia" w:hAnsi="Times"/>
                <w:sz w:val="20"/>
                <w:lang w:eastAsia="zh-CN"/>
              </w:rPr>
              <w:t>%</w:t>
            </w:r>
          </w:p>
        </w:tc>
      </w:tr>
      <w:tr w:rsidR="00E26BAB" w14:paraId="6C109916" w14:textId="77777777" w:rsidTr="00513A0D">
        <w:trPr>
          <w:trHeight w:val="378"/>
        </w:trPr>
        <w:tc>
          <w:tcPr>
            <w:tcW w:w="2198" w:type="dxa"/>
          </w:tcPr>
          <w:p w14:paraId="2FA9982A"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W</w:t>
            </w:r>
            <w:r>
              <w:rPr>
                <w:rFonts w:ascii="Times" w:eastAsiaTheme="minorEastAsia" w:hAnsi="Times"/>
                <w:sz w:val="20"/>
                <w:lang w:eastAsia="zh-CN"/>
              </w:rPr>
              <w:t>ideband transmission probability (3 RB sets )</w:t>
            </w:r>
          </w:p>
        </w:tc>
        <w:tc>
          <w:tcPr>
            <w:tcW w:w="2199" w:type="dxa"/>
          </w:tcPr>
          <w:p w14:paraId="183F4CD7"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7</w:t>
            </w:r>
            <w:r>
              <w:rPr>
                <w:rFonts w:ascii="Times" w:eastAsiaTheme="minorEastAsia" w:hAnsi="Times"/>
                <w:sz w:val="20"/>
                <w:lang w:eastAsia="zh-CN"/>
              </w:rPr>
              <w:t>2.9%</w:t>
            </w:r>
          </w:p>
        </w:tc>
        <w:tc>
          <w:tcPr>
            <w:tcW w:w="2199" w:type="dxa"/>
          </w:tcPr>
          <w:p w14:paraId="4F7395D1"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2</w:t>
            </w:r>
            <w:r>
              <w:rPr>
                <w:rFonts w:ascii="Times" w:eastAsiaTheme="minorEastAsia" w:hAnsi="Times"/>
                <w:sz w:val="20"/>
                <w:lang w:eastAsia="zh-CN"/>
              </w:rPr>
              <w:t>1.6%</w:t>
            </w:r>
          </w:p>
        </w:tc>
        <w:tc>
          <w:tcPr>
            <w:tcW w:w="2199" w:type="dxa"/>
          </w:tcPr>
          <w:p w14:paraId="2047583B"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2</w:t>
            </w:r>
            <w:r>
              <w:rPr>
                <w:rFonts w:ascii="Times" w:eastAsiaTheme="minorEastAsia" w:hAnsi="Times"/>
                <w:sz w:val="20"/>
                <w:lang w:eastAsia="zh-CN"/>
              </w:rPr>
              <w:t>.7%</w:t>
            </w:r>
          </w:p>
        </w:tc>
      </w:tr>
      <w:tr w:rsidR="00E26BAB" w14:paraId="68FC3F7F" w14:textId="77777777" w:rsidTr="00513A0D">
        <w:trPr>
          <w:trHeight w:val="233"/>
        </w:trPr>
        <w:tc>
          <w:tcPr>
            <w:tcW w:w="2198" w:type="dxa"/>
          </w:tcPr>
          <w:p w14:paraId="53CDD009"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E</w:t>
            </w:r>
            <w:r>
              <w:rPr>
                <w:rFonts w:ascii="Times" w:eastAsiaTheme="minorEastAsia" w:hAnsi="Times"/>
                <w:sz w:val="20"/>
                <w:lang w:eastAsia="zh-CN"/>
              </w:rPr>
              <w:t>xpected LBT time (3 RB sets )</w:t>
            </w:r>
          </w:p>
        </w:tc>
        <w:tc>
          <w:tcPr>
            <w:tcW w:w="2199" w:type="dxa"/>
          </w:tcPr>
          <w:p w14:paraId="19B2CA9B"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6</w:t>
            </w:r>
            <w:r>
              <w:rPr>
                <w:rFonts w:ascii="Times" w:eastAsiaTheme="minorEastAsia" w:hAnsi="Times"/>
                <w:sz w:val="20"/>
                <w:lang w:eastAsia="zh-CN"/>
              </w:rPr>
              <w:t>.9ms</w:t>
            </w:r>
          </w:p>
        </w:tc>
        <w:tc>
          <w:tcPr>
            <w:tcW w:w="2199" w:type="dxa"/>
          </w:tcPr>
          <w:p w14:paraId="7B134DE8"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2</w:t>
            </w:r>
            <w:r>
              <w:rPr>
                <w:rFonts w:ascii="Times" w:eastAsiaTheme="minorEastAsia" w:hAnsi="Times"/>
                <w:sz w:val="20"/>
                <w:lang w:eastAsia="zh-CN"/>
              </w:rPr>
              <w:t>3.1ms</w:t>
            </w:r>
          </w:p>
        </w:tc>
        <w:tc>
          <w:tcPr>
            <w:tcW w:w="2199" w:type="dxa"/>
          </w:tcPr>
          <w:p w14:paraId="2EA0C6ED"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1</w:t>
            </w:r>
            <w:r>
              <w:rPr>
                <w:rFonts w:ascii="Times" w:eastAsiaTheme="minorEastAsia" w:hAnsi="Times"/>
                <w:sz w:val="20"/>
                <w:lang w:eastAsia="zh-CN"/>
              </w:rPr>
              <w:t>85.2ms</w:t>
            </w:r>
          </w:p>
        </w:tc>
      </w:tr>
      <w:tr w:rsidR="00E26BAB" w14:paraId="71831FB8" w14:textId="77777777" w:rsidTr="00513A0D">
        <w:trPr>
          <w:trHeight w:val="233"/>
        </w:trPr>
        <w:tc>
          <w:tcPr>
            <w:tcW w:w="2198" w:type="dxa"/>
          </w:tcPr>
          <w:p w14:paraId="301CDD54"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W</w:t>
            </w:r>
            <w:r>
              <w:rPr>
                <w:rFonts w:ascii="Times" w:eastAsiaTheme="minorEastAsia" w:hAnsi="Times"/>
                <w:sz w:val="20"/>
                <w:lang w:eastAsia="zh-CN"/>
              </w:rPr>
              <w:t>ideband transmission probability (4 RB sets )</w:t>
            </w:r>
          </w:p>
        </w:tc>
        <w:tc>
          <w:tcPr>
            <w:tcW w:w="2199" w:type="dxa"/>
          </w:tcPr>
          <w:p w14:paraId="5E63B276"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6</w:t>
            </w:r>
            <w:r>
              <w:rPr>
                <w:rFonts w:ascii="Times" w:eastAsiaTheme="minorEastAsia" w:hAnsi="Times"/>
                <w:sz w:val="20"/>
                <w:lang w:eastAsia="zh-CN"/>
              </w:rPr>
              <w:t>5.6%</w:t>
            </w:r>
          </w:p>
        </w:tc>
        <w:tc>
          <w:tcPr>
            <w:tcW w:w="2199" w:type="dxa"/>
          </w:tcPr>
          <w:p w14:paraId="31C235A1"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1</w:t>
            </w:r>
            <w:r>
              <w:rPr>
                <w:rFonts w:ascii="Times" w:eastAsiaTheme="minorEastAsia" w:hAnsi="Times"/>
                <w:sz w:val="20"/>
                <w:lang w:eastAsia="zh-CN"/>
              </w:rPr>
              <w:t>3.0%</w:t>
            </w:r>
          </w:p>
        </w:tc>
        <w:tc>
          <w:tcPr>
            <w:tcW w:w="2199" w:type="dxa"/>
          </w:tcPr>
          <w:p w14:paraId="02903663"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0</w:t>
            </w:r>
            <w:r>
              <w:rPr>
                <w:rFonts w:ascii="Times" w:eastAsiaTheme="minorEastAsia" w:hAnsi="Times"/>
                <w:sz w:val="20"/>
                <w:lang w:eastAsia="zh-CN"/>
              </w:rPr>
              <w:t>.81%</w:t>
            </w:r>
          </w:p>
        </w:tc>
      </w:tr>
      <w:tr w:rsidR="00E26BAB" w14:paraId="17EBB782" w14:textId="77777777" w:rsidTr="00513A0D">
        <w:trPr>
          <w:trHeight w:val="233"/>
        </w:trPr>
        <w:tc>
          <w:tcPr>
            <w:tcW w:w="2198" w:type="dxa"/>
          </w:tcPr>
          <w:p w14:paraId="4E64D90C"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E</w:t>
            </w:r>
            <w:r>
              <w:rPr>
                <w:rFonts w:ascii="Times" w:eastAsiaTheme="minorEastAsia" w:hAnsi="Times"/>
                <w:sz w:val="20"/>
                <w:lang w:eastAsia="zh-CN"/>
              </w:rPr>
              <w:t>xpected LBT time (4 RB sets )</w:t>
            </w:r>
          </w:p>
        </w:tc>
        <w:tc>
          <w:tcPr>
            <w:tcW w:w="2199" w:type="dxa"/>
          </w:tcPr>
          <w:p w14:paraId="0DE76DDD"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7</w:t>
            </w:r>
            <w:r>
              <w:rPr>
                <w:rFonts w:ascii="Times" w:eastAsiaTheme="minorEastAsia" w:hAnsi="Times"/>
                <w:sz w:val="20"/>
                <w:lang w:eastAsia="zh-CN"/>
              </w:rPr>
              <w:t>.6ms</w:t>
            </w:r>
          </w:p>
        </w:tc>
        <w:tc>
          <w:tcPr>
            <w:tcW w:w="2199" w:type="dxa"/>
          </w:tcPr>
          <w:p w14:paraId="026E7C39"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3</w:t>
            </w:r>
            <w:r>
              <w:rPr>
                <w:rFonts w:ascii="Times" w:eastAsiaTheme="minorEastAsia" w:hAnsi="Times"/>
                <w:sz w:val="20"/>
                <w:lang w:eastAsia="zh-CN"/>
              </w:rPr>
              <w:t>8.5ms</w:t>
            </w:r>
          </w:p>
        </w:tc>
        <w:tc>
          <w:tcPr>
            <w:tcW w:w="2199" w:type="dxa"/>
          </w:tcPr>
          <w:p w14:paraId="63A04E60" w14:textId="77777777" w:rsidR="00E26BAB" w:rsidRDefault="00E26BAB" w:rsidP="00513A0D">
            <w:pPr>
              <w:widowControl w:val="0"/>
              <w:spacing w:after="120"/>
              <w:jc w:val="center"/>
              <w:rPr>
                <w:rFonts w:ascii="Times" w:eastAsiaTheme="minorEastAsia" w:hAnsi="Times"/>
                <w:sz w:val="20"/>
                <w:lang w:eastAsia="zh-CN"/>
              </w:rPr>
            </w:pPr>
            <w:r>
              <w:rPr>
                <w:rFonts w:ascii="Times" w:eastAsiaTheme="minorEastAsia" w:hAnsi="Times" w:hint="eastAsia"/>
                <w:sz w:val="20"/>
                <w:lang w:eastAsia="zh-CN"/>
              </w:rPr>
              <w:t>6</w:t>
            </w:r>
            <w:r>
              <w:rPr>
                <w:rFonts w:ascii="Times" w:eastAsiaTheme="minorEastAsia" w:hAnsi="Times"/>
                <w:sz w:val="20"/>
                <w:lang w:eastAsia="zh-CN"/>
              </w:rPr>
              <w:t>17.3ms</w:t>
            </w:r>
          </w:p>
        </w:tc>
      </w:tr>
    </w:tbl>
    <w:p w14:paraId="16F2C521" w14:textId="7C966277" w:rsidR="00E26BAB" w:rsidRPr="007C27B2" w:rsidRDefault="00E26BAB" w:rsidP="00E26BAB">
      <w:pPr>
        <w:pStyle w:val="a6"/>
        <w:rPr>
          <w:rFonts w:ascii="Times" w:eastAsiaTheme="minorEastAsia" w:hAnsi="Times"/>
          <w:szCs w:val="24"/>
          <w:lang w:eastAsia="zh-CN"/>
        </w:rPr>
      </w:pPr>
      <w:bookmarkStart w:id="66" w:name="_Ref115467204"/>
      <w:r>
        <w:t xml:space="preserve">Observation </w:t>
      </w:r>
      <w:r w:rsidR="00593422">
        <w:fldChar w:fldCharType="begin"/>
      </w:r>
      <w:r w:rsidR="00593422">
        <w:instrText xml:space="preserve"> SEQ Observation \* ARABIC </w:instrText>
      </w:r>
      <w:r w:rsidR="00593422">
        <w:fldChar w:fldCharType="separate"/>
      </w:r>
      <w:r w:rsidR="000A270D">
        <w:rPr>
          <w:noProof/>
        </w:rPr>
        <w:t>9</w:t>
      </w:r>
      <w:r w:rsidR="00593422">
        <w:rPr>
          <w:noProof/>
        </w:rPr>
        <w:fldChar w:fldCharType="end"/>
      </w:r>
      <w:r w:rsidRPr="004C3E72">
        <w:rPr>
          <w:rFonts w:ascii="Times" w:eastAsiaTheme="minorEastAsia" w:hAnsi="Times"/>
          <w:szCs w:val="24"/>
          <w:lang w:eastAsia="zh-CN"/>
        </w:rPr>
        <w:t xml:space="preserve">: </w:t>
      </w:r>
      <w:r>
        <w:rPr>
          <w:rFonts w:ascii="Times" w:eastAsiaTheme="minorEastAsia" w:hAnsi="Times"/>
          <w:szCs w:val="24"/>
          <w:lang w:eastAsia="zh-CN"/>
        </w:rPr>
        <w:t xml:space="preserve">If </w:t>
      </w:r>
      <w:r w:rsidR="003562A1">
        <w:rPr>
          <w:rFonts w:ascii="Times" w:eastAsiaTheme="minorEastAsia" w:hAnsi="Times"/>
          <w:szCs w:val="24"/>
          <w:lang w:eastAsia="zh-CN"/>
        </w:rPr>
        <w:t xml:space="preserve">the </w:t>
      </w:r>
      <w:r>
        <w:rPr>
          <w:rFonts w:ascii="Times" w:eastAsiaTheme="minorEastAsia" w:hAnsi="Times"/>
          <w:szCs w:val="24"/>
          <w:lang w:eastAsia="zh-CN"/>
        </w:rPr>
        <w:t xml:space="preserve">UE </w:t>
      </w:r>
      <w:r w:rsidR="003562A1">
        <w:rPr>
          <w:rFonts w:ascii="Times" w:eastAsiaTheme="minorEastAsia" w:hAnsi="Times"/>
          <w:szCs w:val="24"/>
          <w:lang w:eastAsia="zh-CN"/>
        </w:rPr>
        <w:t>can</w:t>
      </w:r>
      <w:r>
        <w:rPr>
          <w:rFonts w:ascii="Times" w:eastAsiaTheme="minorEastAsia" w:hAnsi="Times"/>
          <w:szCs w:val="24"/>
          <w:lang w:eastAsia="zh-CN"/>
        </w:rPr>
        <w:t>not transmit the whole TB</w:t>
      </w:r>
      <w:r w:rsidR="003562A1">
        <w:rPr>
          <w:rFonts w:ascii="Times" w:eastAsiaTheme="minorEastAsia" w:hAnsi="Times"/>
          <w:szCs w:val="24"/>
          <w:lang w:eastAsia="zh-CN"/>
        </w:rPr>
        <w:t xml:space="preserve"> spanning multipe RB sets</w:t>
      </w:r>
      <w:r>
        <w:rPr>
          <w:rFonts w:ascii="Times" w:eastAsiaTheme="minorEastAsia" w:hAnsi="Times"/>
          <w:szCs w:val="24"/>
          <w:lang w:eastAsia="zh-CN"/>
        </w:rPr>
        <w:t xml:space="preserve"> due to </w:t>
      </w:r>
      <w:r w:rsidRPr="00351F79">
        <w:rPr>
          <w:rFonts w:ascii="Times" w:eastAsiaTheme="minorEastAsia" w:hAnsi="Times"/>
          <w:szCs w:val="24"/>
          <w:lang w:eastAsia="zh-CN"/>
        </w:rPr>
        <w:t xml:space="preserve">LBT fails on any of the </w:t>
      </w:r>
      <w:r>
        <w:rPr>
          <w:rFonts w:ascii="Times" w:eastAsiaTheme="minorEastAsia" w:hAnsi="Times"/>
          <w:szCs w:val="24"/>
          <w:lang w:eastAsia="zh-CN"/>
        </w:rPr>
        <w:t xml:space="preserve">selected </w:t>
      </w:r>
      <w:r w:rsidR="001F4661">
        <w:rPr>
          <w:rFonts w:ascii="Times" w:eastAsiaTheme="minorEastAsia" w:hAnsi="Times"/>
          <w:szCs w:val="24"/>
          <w:lang w:eastAsia="zh-CN"/>
        </w:rPr>
        <w:t>RB sets</w:t>
      </w:r>
      <w:r>
        <w:rPr>
          <w:rFonts w:ascii="Times" w:eastAsiaTheme="minorEastAsia" w:hAnsi="Times"/>
          <w:szCs w:val="24"/>
          <w:lang w:eastAsia="zh-CN"/>
        </w:rPr>
        <w:t>, the transmission latency could be prolonged heavily and even the packet would be dropped.</w:t>
      </w:r>
      <w:bookmarkEnd w:id="66"/>
    </w:p>
    <w:p w14:paraId="77BAC2E9" w14:textId="201AE6CF" w:rsidR="0058565B" w:rsidRDefault="009F6A50" w:rsidP="004C3E72">
      <w:pPr>
        <w:widowControl w:val="0"/>
        <w:spacing w:after="120"/>
        <w:jc w:val="both"/>
        <w:rPr>
          <w:rFonts w:ascii="Times" w:eastAsiaTheme="minorEastAsia" w:hAnsi="Times"/>
          <w:sz w:val="20"/>
          <w:lang w:eastAsia="zh-CN"/>
        </w:rPr>
      </w:pPr>
      <w:r>
        <w:rPr>
          <w:rFonts w:ascii="Times" w:eastAsiaTheme="minorEastAsia" w:hAnsi="Times"/>
          <w:sz w:val="20"/>
          <w:lang w:eastAsia="zh-CN"/>
        </w:rPr>
        <w:t xml:space="preserve">On the other hand, </w:t>
      </w:r>
      <w:r w:rsidR="00145CEE" w:rsidRPr="00145CEE">
        <w:rPr>
          <w:rFonts w:ascii="Times" w:eastAsiaTheme="minorEastAsia" w:hAnsi="Times"/>
          <w:sz w:val="20"/>
          <w:lang w:eastAsia="zh-CN"/>
        </w:rPr>
        <w:t xml:space="preserve">SL UE </w:t>
      </w:r>
      <w:r w:rsidR="00E26BAB">
        <w:rPr>
          <w:rFonts w:ascii="Times" w:eastAsiaTheme="minorEastAsia" w:hAnsi="Times"/>
          <w:sz w:val="20"/>
          <w:lang w:eastAsia="zh-CN"/>
        </w:rPr>
        <w:t xml:space="preserve">could </w:t>
      </w:r>
      <w:r w:rsidR="00145CEE" w:rsidRPr="00145CEE">
        <w:rPr>
          <w:rFonts w:ascii="Times" w:eastAsiaTheme="minorEastAsia" w:hAnsi="Times"/>
          <w:sz w:val="20"/>
          <w:lang w:eastAsia="zh-CN"/>
        </w:rPr>
        <w:t xml:space="preserve">continue to transmit, </w:t>
      </w:r>
      <w:r w:rsidR="00E26BAB">
        <w:rPr>
          <w:rFonts w:ascii="Times" w:eastAsiaTheme="minorEastAsia" w:hAnsi="Times"/>
          <w:sz w:val="20"/>
          <w:lang w:eastAsia="zh-CN"/>
        </w:rPr>
        <w:t xml:space="preserve">when </w:t>
      </w:r>
      <w:r>
        <w:rPr>
          <w:rFonts w:ascii="Times" w:eastAsiaTheme="minorEastAsia" w:hAnsi="Times"/>
          <w:sz w:val="20"/>
          <w:lang w:eastAsia="zh-CN"/>
        </w:rPr>
        <w:t xml:space="preserve">the UE </w:t>
      </w:r>
      <w:r w:rsidR="00E26BAB">
        <w:rPr>
          <w:rFonts w:ascii="Times" w:eastAsiaTheme="minorEastAsia" w:hAnsi="Times"/>
          <w:sz w:val="20"/>
          <w:lang w:eastAsia="zh-CN"/>
        </w:rPr>
        <w:t>is</w:t>
      </w:r>
      <w:r>
        <w:rPr>
          <w:rFonts w:ascii="Times" w:eastAsiaTheme="minorEastAsia" w:hAnsi="Times"/>
          <w:sz w:val="20"/>
          <w:lang w:eastAsia="zh-CN"/>
        </w:rPr>
        <w:t xml:space="preserve"> able </w:t>
      </w:r>
      <w:r w:rsidR="00E26BAB">
        <w:rPr>
          <w:rFonts w:ascii="Times" w:eastAsiaTheme="minorEastAsia" w:hAnsi="Times"/>
          <w:sz w:val="20"/>
          <w:lang w:eastAsia="zh-CN"/>
        </w:rPr>
        <w:t xml:space="preserve">and permitted </w:t>
      </w:r>
      <w:r>
        <w:rPr>
          <w:rFonts w:ascii="Times" w:eastAsiaTheme="minorEastAsia" w:hAnsi="Times"/>
          <w:sz w:val="20"/>
          <w:lang w:eastAsia="zh-CN"/>
        </w:rPr>
        <w:t xml:space="preserve">to transmit on a subset of </w:t>
      </w:r>
      <w:r w:rsidR="001F4661">
        <w:rPr>
          <w:rFonts w:ascii="Times" w:eastAsiaTheme="minorEastAsia" w:hAnsi="Times"/>
          <w:sz w:val="20"/>
          <w:lang w:eastAsia="zh-CN"/>
        </w:rPr>
        <w:t xml:space="preserve">RB sets </w:t>
      </w:r>
      <w:r>
        <w:rPr>
          <w:rFonts w:ascii="Times" w:eastAsiaTheme="minorEastAsia" w:hAnsi="Times"/>
          <w:sz w:val="20"/>
          <w:lang w:eastAsia="zh-CN"/>
        </w:rPr>
        <w:t>that LBT succeeds</w:t>
      </w:r>
      <w:r w:rsidR="00E26BAB">
        <w:rPr>
          <w:rFonts w:ascii="Times" w:eastAsiaTheme="minorEastAsia" w:hAnsi="Times"/>
          <w:sz w:val="20"/>
          <w:lang w:eastAsia="zh-CN"/>
        </w:rPr>
        <w:t xml:space="preserve">. </w:t>
      </w:r>
      <w:r w:rsidR="00E26BAB" w:rsidRPr="00E26BAB">
        <w:rPr>
          <w:rFonts w:ascii="Times" w:eastAsiaTheme="minorEastAsia" w:hAnsi="Times"/>
          <w:sz w:val="20"/>
          <w:lang w:eastAsia="zh-CN"/>
        </w:rPr>
        <w:t>Compared with the former option, this option could utilize every LBT successful opportunities and avoid the possibility that wideband transmission cannot be performed in some cases.</w:t>
      </w:r>
    </w:p>
    <w:p w14:paraId="555CC039" w14:textId="5079B52D" w:rsidR="00E26BAB" w:rsidRPr="00291F2A" w:rsidRDefault="00E26BAB" w:rsidP="00E26BAB">
      <w:pPr>
        <w:pStyle w:val="a6"/>
        <w:rPr>
          <w:rFonts w:ascii="Times" w:eastAsiaTheme="minorEastAsia" w:hAnsi="Times"/>
          <w:b w:val="0"/>
          <w:bCs w:val="0"/>
          <w:lang w:eastAsia="zh-CN"/>
        </w:rPr>
      </w:pPr>
      <w:bookmarkStart w:id="67" w:name="_Ref115467439"/>
      <w:bookmarkStart w:id="68" w:name="_Ref111217674"/>
      <w:r>
        <w:t xml:space="preserve">Proposal </w:t>
      </w:r>
      <w:r w:rsidR="00593422">
        <w:fldChar w:fldCharType="begin"/>
      </w:r>
      <w:r w:rsidR="00593422">
        <w:instrText xml:space="preserve"> SEQ Proposal \* ARABIC </w:instrText>
      </w:r>
      <w:r w:rsidR="00593422">
        <w:fldChar w:fldCharType="separate"/>
      </w:r>
      <w:r w:rsidR="000A270D">
        <w:rPr>
          <w:noProof/>
        </w:rPr>
        <w:t>33</w:t>
      </w:r>
      <w:r w:rsidR="00593422">
        <w:rPr>
          <w:noProof/>
        </w:rPr>
        <w:fldChar w:fldCharType="end"/>
      </w:r>
      <w:r>
        <w:t xml:space="preserve">: </w:t>
      </w:r>
      <w:r w:rsidRPr="00291F2A">
        <w:rPr>
          <w:rFonts w:ascii="Times" w:eastAsiaTheme="minorEastAsia" w:hAnsi="Times"/>
          <w:lang w:eastAsia="zh-CN"/>
        </w:rPr>
        <w:t xml:space="preserve">SL UE should continue to transmit on </w:t>
      </w:r>
      <w:r w:rsidR="001545F5">
        <w:rPr>
          <w:rFonts w:ascii="Times" w:eastAsiaTheme="minorEastAsia" w:hAnsi="Times"/>
          <w:lang w:eastAsia="zh-CN"/>
        </w:rPr>
        <w:t xml:space="preserve">the sub set of granted </w:t>
      </w:r>
      <w:r w:rsidRPr="00291F2A">
        <w:rPr>
          <w:rFonts w:ascii="Times" w:eastAsiaTheme="minorEastAsia" w:hAnsi="Times"/>
          <w:lang w:eastAsia="zh-CN"/>
        </w:rPr>
        <w:t>channels</w:t>
      </w:r>
      <w:r w:rsidR="001545F5">
        <w:rPr>
          <w:rFonts w:ascii="Times" w:eastAsiaTheme="minorEastAsia" w:hAnsi="Times"/>
          <w:lang w:eastAsia="zh-CN"/>
        </w:rPr>
        <w:t xml:space="preserve"> (i.e., LBT succeeds)</w:t>
      </w:r>
      <w:r w:rsidRPr="00291F2A">
        <w:rPr>
          <w:rFonts w:ascii="Times" w:eastAsiaTheme="minorEastAsia" w:hAnsi="Times"/>
          <w:lang w:eastAsia="zh-CN"/>
        </w:rPr>
        <w:t xml:space="preserve"> if LBT </w:t>
      </w:r>
      <w:r w:rsidR="001545F5">
        <w:rPr>
          <w:rFonts w:ascii="Times" w:eastAsiaTheme="minorEastAsia" w:hAnsi="Times"/>
          <w:lang w:eastAsia="zh-CN"/>
        </w:rPr>
        <w:t xml:space="preserve">fails </w:t>
      </w:r>
      <w:r w:rsidRPr="00291F2A">
        <w:rPr>
          <w:rFonts w:ascii="Times" w:eastAsiaTheme="minorEastAsia" w:hAnsi="Times"/>
          <w:lang w:eastAsia="zh-CN"/>
        </w:rPr>
        <w:t xml:space="preserve">on </w:t>
      </w:r>
      <w:r w:rsidR="001545F5">
        <w:rPr>
          <w:rFonts w:ascii="Times" w:eastAsiaTheme="minorEastAsia" w:hAnsi="Times"/>
          <w:lang w:eastAsia="zh-CN"/>
        </w:rPr>
        <w:t xml:space="preserve">the other </w:t>
      </w:r>
      <w:r w:rsidRPr="00291F2A">
        <w:rPr>
          <w:rFonts w:ascii="Times" w:eastAsiaTheme="minorEastAsia" w:hAnsi="Times"/>
          <w:lang w:eastAsia="zh-CN"/>
        </w:rPr>
        <w:t>channels.</w:t>
      </w:r>
      <w:bookmarkEnd w:id="67"/>
      <w:r w:rsidRPr="00291F2A">
        <w:rPr>
          <w:rFonts w:ascii="Times" w:eastAsiaTheme="minorEastAsia" w:hAnsi="Times"/>
          <w:lang w:eastAsia="zh-CN"/>
        </w:rPr>
        <w:t xml:space="preserve"> </w:t>
      </w:r>
    </w:p>
    <w:bookmarkEnd w:id="68"/>
    <w:p w14:paraId="6C5DB1C6" w14:textId="613AFEC7" w:rsidR="004C3E72" w:rsidRDefault="004C3E72" w:rsidP="004C3E72">
      <w:pPr>
        <w:pStyle w:val="a6"/>
        <w:rPr>
          <w:rFonts w:ascii="Times" w:eastAsiaTheme="minorEastAsia" w:hAnsi="Times"/>
          <w:szCs w:val="24"/>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B5FE2" w14:paraId="46335DB6" w14:textId="77777777" w:rsidTr="00DB5FE2">
        <w:tc>
          <w:tcPr>
            <w:tcW w:w="9019" w:type="dxa"/>
          </w:tcPr>
          <w:p w14:paraId="104FF319" w14:textId="77777777" w:rsidR="00DB5FE2" w:rsidRDefault="00DB5FE2" w:rsidP="00DB5FE2">
            <w:pPr>
              <w:pStyle w:val="a0"/>
              <w:jc w:val="center"/>
            </w:pPr>
            <w:r>
              <w:object w:dxaOrig="6676" w:dyaOrig="2506" w14:anchorId="3CC3E7DA">
                <v:shape id="_x0000_i1027" type="#_x0000_t75" style="width:290.5pt;height:110pt" o:ole="">
                  <v:imagedata r:id="rId19" o:title=""/>
                </v:shape>
                <o:OLEObject Type="Embed" ProgID="Visio.Drawing.15" ShapeID="_x0000_i1027" DrawAspect="Content" ObjectID="_1726081735" r:id="rId20"/>
              </w:object>
            </w:r>
          </w:p>
          <w:p w14:paraId="4D6F699C" w14:textId="1AA370A3" w:rsidR="00DB5FE2" w:rsidRPr="00DB5FE2" w:rsidRDefault="00DB5FE2" w:rsidP="00DB5FE2">
            <w:pPr>
              <w:pStyle w:val="a6"/>
              <w:jc w:val="center"/>
            </w:pPr>
            <w:bookmarkStart w:id="69" w:name="_Ref111039116"/>
            <w:r>
              <w:t xml:space="preserve">Figure </w:t>
            </w:r>
            <w:r w:rsidR="00593422">
              <w:fldChar w:fldCharType="begin"/>
            </w:r>
            <w:r w:rsidR="00593422">
              <w:instrText xml:space="preserve"> SEQ Figure \* ARABIC </w:instrText>
            </w:r>
            <w:r w:rsidR="00593422">
              <w:fldChar w:fldCharType="separate"/>
            </w:r>
            <w:r w:rsidR="000A270D">
              <w:rPr>
                <w:noProof/>
              </w:rPr>
              <w:t>9</w:t>
            </w:r>
            <w:r w:rsidR="00593422">
              <w:rPr>
                <w:noProof/>
              </w:rPr>
              <w:fldChar w:fldCharType="end"/>
            </w:r>
            <w:bookmarkEnd w:id="69"/>
            <w:r>
              <w:t>: The coexistence problem between different capability UEs</w:t>
            </w:r>
          </w:p>
        </w:tc>
      </w:tr>
    </w:tbl>
    <w:p w14:paraId="3F43DB49" w14:textId="174998A9" w:rsidR="00320463" w:rsidRDefault="004C3E72" w:rsidP="00320463">
      <w:pPr>
        <w:widowControl w:val="0"/>
        <w:spacing w:after="120"/>
        <w:jc w:val="both"/>
        <w:rPr>
          <w:rFonts w:ascii="Times" w:eastAsiaTheme="minorEastAsia" w:hAnsi="Times"/>
          <w:sz w:val="20"/>
          <w:lang w:eastAsia="zh-CN"/>
        </w:rPr>
      </w:pPr>
      <w:r w:rsidRPr="004C3E72">
        <w:rPr>
          <w:rFonts w:ascii="Times" w:eastAsiaTheme="minorEastAsia" w:hAnsi="Times" w:hint="eastAsia"/>
          <w:sz w:val="20"/>
          <w:lang w:eastAsia="zh-CN"/>
        </w:rPr>
        <w:t>I</w:t>
      </w:r>
      <w:r w:rsidRPr="004C3E72">
        <w:rPr>
          <w:rFonts w:ascii="Times" w:eastAsiaTheme="minorEastAsia" w:hAnsi="Times"/>
          <w:sz w:val="20"/>
          <w:lang w:eastAsia="zh-CN"/>
        </w:rPr>
        <w:t>n SL unlicensed band, UE with different capabilit</w:t>
      </w:r>
      <w:r w:rsidR="009E450B">
        <w:rPr>
          <w:rFonts w:ascii="Times" w:eastAsiaTheme="minorEastAsia" w:hAnsi="Times"/>
          <w:sz w:val="20"/>
          <w:lang w:eastAsia="zh-CN"/>
        </w:rPr>
        <w:t>ies</w:t>
      </w:r>
      <w:r w:rsidRPr="004C3E72">
        <w:rPr>
          <w:rFonts w:ascii="Times" w:eastAsiaTheme="minorEastAsia" w:hAnsi="Times"/>
          <w:sz w:val="20"/>
          <w:lang w:eastAsia="zh-CN"/>
        </w:rPr>
        <w:t xml:space="preserve"> </w:t>
      </w:r>
      <w:r w:rsidR="009E450B">
        <w:rPr>
          <w:rFonts w:ascii="Times" w:eastAsiaTheme="minorEastAsia" w:hAnsi="Times" w:hint="eastAsia"/>
          <w:sz w:val="20"/>
          <w:lang w:eastAsia="zh-CN"/>
        </w:rPr>
        <w:t>should</w:t>
      </w:r>
      <w:r w:rsidR="009E450B">
        <w:rPr>
          <w:rFonts w:ascii="Times" w:eastAsiaTheme="minorEastAsia" w:hAnsi="Times"/>
          <w:sz w:val="20"/>
          <w:lang w:eastAsia="zh-CN"/>
        </w:rPr>
        <w:t xml:space="preserve"> be able to operate </w:t>
      </w:r>
      <w:r w:rsidRPr="004C3E72">
        <w:rPr>
          <w:rFonts w:ascii="Times" w:eastAsiaTheme="minorEastAsia" w:hAnsi="Times"/>
          <w:sz w:val="20"/>
          <w:lang w:eastAsia="zh-CN"/>
        </w:rPr>
        <w:t xml:space="preserve">within </w:t>
      </w:r>
      <w:r w:rsidR="009E450B">
        <w:rPr>
          <w:rFonts w:ascii="Times" w:eastAsiaTheme="minorEastAsia" w:hAnsi="Times"/>
          <w:sz w:val="20"/>
          <w:lang w:eastAsia="zh-CN"/>
        </w:rPr>
        <w:t>the same</w:t>
      </w:r>
      <w:r w:rsidRPr="004C3E72">
        <w:rPr>
          <w:rFonts w:ascii="Times" w:eastAsiaTheme="minorEastAsia" w:hAnsi="Times"/>
          <w:sz w:val="20"/>
          <w:lang w:eastAsia="zh-CN"/>
        </w:rPr>
        <w:t xml:space="preserve"> resource pool. </w:t>
      </w:r>
      <w:r w:rsidR="009E450B">
        <w:rPr>
          <w:rFonts w:ascii="Times" w:eastAsiaTheme="minorEastAsia" w:hAnsi="Times"/>
          <w:sz w:val="20"/>
          <w:lang w:eastAsia="zh-CN"/>
        </w:rPr>
        <w:t>For example,</w:t>
      </w:r>
      <w:r w:rsidR="00375EB8">
        <w:rPr>
          <w:rFonts w:ascii="Times" w:eastAsiaTheme="minorEastAsia" w:hAnsi="Times"/>
          <w:sz w:val="20"/>
          <w:lang w:eastAsia="zh-CN"/>
        </w:rPr>
        <w:t xml:space="preserve"> in a typical commercial use case, a </w:t>
      </w:r>
      <w:r w:rsidR="0058565B" w:rsidRPr="0058565B">
        <w:rPr>
          <w:rFonts w:ascii="Times" w:eastAsiaTheme="minorEastAsia" w:hAnsi="Times"/>
          <w:sz w:val="20"/>
          <w:lang w:eastAsia="zh-CN"/>
        </w:rPr>
        <w:t xml:space="preserve">smartwatch </w:t>
      </w:r>
      <w:r w:rsidR="00375EB8">
        <w:rPr>
          <w:rFonts w:ascii="Times" w:eastAsiaTheme="minorEastAsia" w:hAnsi="Times"/>
          <w:sz w:val="20"/>
          <w:lang w:eastAsia="zh-CN"/>
        </w:rPr>
        <w:t xml:space="preserve">should be able </w:t>
      </w:r>
      <w:r w:rsidR="0058565B" w:rsidRPr="0058565B">
        <w:rPr>
          <w:rFonts w:ascii="Times" w:eastAsiaTheme="minorEastAsia" w:hAnsi="Times"/>
          <w:sz w:val="20"/>
          <w:lang w:eastAsia="zh-CN"/>
        </w:rPr>
        <w:t xml:space="preserve">to communicate with </w:t>
      </w:r>
      <w:r w:rsidR="00375EB8">
        <w:rPr>
          <w:rFonts w:ascii="Times" w:eastAsiaTheme="minorEastAsia" w:hAnsi="Times"/>
          <w:sz w:val="20"/>
          <w:lang w:eastAsia="zh-CN"/>
        </w:rPr>
        <w:t xml:space="preserve">the paired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in the same unlicensed band.</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Noted that</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a watch</w:t>
      </w:r>
      <w:r w:rsidR="0058565B" w:rsidRPr="0058565B">
        <w:rPr>
          <w:rFonts w:ascii="Times" w:eastAsiaTheme="minorEastAsia" w:hAnsi="Times"/>
          <w:sz w:val="20"/>
          <w:lang w:eastAsia="zh-CN"/>
        </w:rPr>
        <w:t xml:space="preserve"> is </w:t>
      </w:r>
      <w:r w:rsidR="00375EB8">
        <w:rPr>
          <w:rFonts w:ascii="Times" w:eastAsiaTheme="minorEastAsia" w:hAnsi="Times"/>
          <w:sz w:val="20"/>
          <w:lang w:eastAsia="zh-CN"/>
        </w:rPr>
        <w:t>typically</w:t>
      </w:r>
      <w:r w:rsidR="0058565B" w:rsidRPr="0058565B">
        <w:rPr>
          <w:rFonts w:ascii="Times" w:eastAsiaTheme="minorEastAsia" w:hAnsi="Times"/>
          <w:sz w:val="20"/>
          <w:lang w:eastAsia="zh-CN"/>
        </w:rPr>
        <w:t xml:space="preserve"> a </w:t>
      </w:r>
      <w:r w:rsidR="00375EB8">
        <w:rPr>
          <w:rFonts w:ascii="Times" w:eastAsiaTheme="minorEastAsia" w:hAnsi="Times"/>
          <w:sz w:val="20"/>
          <w:lang w:eastAsia="zh-CN"/>
        </w:rPr>
        <w:t>power-limited</w:t>
      </w:r>
      <w:r w:rsidR="0058565B" w:rsidRPr="0058565B">
        <w:rPr>
          <w:rFonts w:ascii="Times" w:eastAsiaTheme="minorEastAsia" w:hAnsi="Times"/>
          <w:sz w:val="20"/>
          <w:lang w:eastAsia="zh-CN"/>
        </w:rPr>
        <w:t xml:space="preserve"> UE supporting smaller bandwidth compared to </w:t>
      </w:r>
      <w:r w:rsidR="00375EB8">
        <w:rPr>
          <w:rFonts w:ascii="Times" w:eastAsiaTheme="minorEastAsia" w:hAnsi="Times"/>
          <w:sz w:val="20"/>
          <w:lang w:eastAsia="zh-CN"/>
        </w:rPr>
        <w:t xml:space="preserve">a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i.e., only </w:t>
      </w:r>
      <w:r w:rsidR="00736B97">
        <w:rPr>
          <w:rFonts w:ascii="Times" w:eastAsiaTheme="minorEastAsia" w:hAnsi="Times"/>
          <w:sz w:val="20"/>
          <w:lang w:eastAsia="zh-CN"/>
        </w:rPr>
        <w:t>one RB set bandwidth</w:t>
      </w:r>
      <w:r w:rsidR="00375EB8">
        <w:rPr>
          <w:rFonts w:ascii="Times" w:eastAsiaTheme="minorEastAsia" w:hAnsi="Times"/>
          <w:sz w:val="20"/>
          <w:lang w:eastAsia="zh-CN"/>
        </w:rPr>
        <w:t xml:space="preserve"> (20MHz).</w:t>
      </w:r>
      <w:r w:rsidR="00736B97">
        <w:rPr>
          <w:rFonts w:ascii="Times" w:eastAsiaTheme="minorEastAsia" w:hAnsi="Times"/>
          <w:sz w:val="20"/>
          <w:lang w:eastAsia="zh-CN"/>
        </w:rPr>
        <w:t xml:space="preserve"> </w:t>
      </w:r>
      <w:r w:rsidR="00375EB8">
        <w:rPr>
          <w:rFonts w:ascii="Times" w:eastAsiaTheme="minorEastAsia" w:hAnsi="Times"/>
          <w:sz w:val="20"/>
          <w:lang w:eastAsia="zh-CN"/>
        </w:rPr>
        <w:t>W</w:t>
      </w:r>
      <w:r w:rsidR="00D37E54">
        <w:rPr>
          <w:rFonts w:ascii="Times" w:eastAsiaTheme="minorEastAsia" w:hAnsi="Times"/>
          <w:sz w:val="20"/>
          <w:lang w:eastAsia="zh-CN"/>
        </w:rPr>
        <w:t xml:space="preserve">hen </w:t>
      </w:r>
      <w:r w:rsidR="006B63EA">
        <w:rPr>
          <w:rFonts w:ascii="Times" w:eastAsiaTheme="minorEastAsia" w:hAnsi="Times"/>
          <w:sz w:val="20"/>
          <w:lang w:eastAsia="zh-CN"/>
        </w:rPr>
        <w:t xml:space="preserve">the smartphone indicates a wideband transmission with the SCI transmitted in the lowest RB set of PSSCH, </w:t>
      </w:r>
      <w:r w:rsidR="00736B97">
        <w:rPr>
          <w:rFonts w:ascii="Times" w:eastAsiaTheme="minorEastAsia" w:hAnsi="Times"/>
          <w:sz w:val="20"/>
          <w:lang w:eastAsia="zh-CN"/>
        </w:rPr>
        <w:t xml:space="preserve">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receive the transmission</w:t>
      </w:r>
      <w:r w:rsidR="00736B97" w:rsidRPr="00736B97">
        <w:rPr>
          <w:rFonts w:ascii="Times" w:eastAsiaTheme="minorEastAsia" w:hAnsi="Times"/>
          <w:sz w:val="20"/>
          <w:lang w:eastAsia="zh-CN"/>
        </w:rPr>
        <w:t xml:space="preserve"> </w:t>
      </w:r>
      <w:r w:rsidR="00D37E54">
        <w:rPr>
          <w:rFonts w:ascii="Times" w:eastAsiaTheme="minorEastAsia" w:hAnsi="Times"/>
          <w:sz w:val="20"/>
          <w:lang w:eastAsia="zh-CN"/>
        </w:rPr>
        <w:t>if</w:t>
      </w:r>
      <w:r w:rsidR="00736B97">
        <w:rPr>
          <w:rFonts w:ascii="Times" w:eastAsiaTheme="minorEastAsia" w:hAnsi="Times"/>
          <w:sz w:val="20"/>
          <w:lang w:eastAsia="zh-CN"/>
        </w:rPr>
        <w:t xml:space="preserve"> it locates in other RB sets. </w:t>
      </w:r>
      <w:r w:rsidR="001C73C4">
        <w:rPr>
          <w:rFonts w:ascii="Times" w:eastAsiaTheme="minorEastAsia" w:hAnsi="Times"/>
          <w:sz w:val="20"/>
          <w:lang w:eastAsia="zh-CN"/>
        </w:rPr>
        <w:t>Further</w:t>
      </w:r>
      <w:r w:rsidR="00736B97">
        <w:rPr>
          <w:rFonts w:ascii="Times" w:eastAsiaTheme="minorEastAsia" w:hAnsi="Times"/>
          <w:sz w:val="20"/>
          <w:lang w:eastAsia="zh-CN"/>
        </w:rPr>
        <w:t xml:space="preserve">more, this may cause the resource collision problem because 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identify the resources reserved by the </w:t>
      </w:r>
      <w:r w:rsidR="00D37E54">
        <w:rPr>
          <w:rFonts w:ascii="Times" w:eastAsiaTheme="minorEastAsia" w:hAnsi="Times"/>
          <w:sz w:val="20"/>
          <w:lang w:eastAsia="zh-CN"/>
        </w:rPr>
        <w:t xml:space="preserve">SCI in </w:t>
      </w:r>
      <w:r w:rsidR="00375EB8">
        <w:rPr>
          <w:rFonts w:ascii="Times" w:eastAsiaTheme="minorEastAsia" w:hAnsi="Times"/>
          <w:sz w:val="20"/>
          <w:lang w:eastAsia="zh-CN"/>
        </w:rPr>
        <w:t xml:space="preserve">the </w:t>
      </w:r>
      <w:r w:rsidR="00D37E54">
        <w:rPr>
          <w:rFonts w:ascii="Times" w:eastAsiaTheme="minorEastAsia" w:hAnsi="Times"/>
          <w:sz w:val="20"/>
          <w:lang w:eastAsia="zh-CN"/>
        </w:rPr>
        <w:t xml:space="preserve">other RB sets as </w:t>
      </w:r>
      <w:r w:rsidR="00D37E54" w:rsidRPr="00DB5FE2">
        <w:rPr>
          <w:rFonts w:ascii="Times" w:eastAsiaTheme="minorEastAsia" w:hAnsi="Times"/>
          <w:sz w:val="20"/>
          <w:szCs w:val="20"/>
          <w:lang w:eastAsia="zh-CN"/>
        </w:rPr>
        <w:fldChar w:fldCharType="begin"/>
      </w:r>
      <w:r w:rsidR="00D37E54" w:rsidRPr="00DB5FE2">
        <w:rPr>
          <w:rFonts w:ascii="Times" w:eastAsiaTheme="minorEastAsia" w:hAnsi="Times"/>
          <w:sz w:val="20"/>
          <w:szCs w:val="20"/>
          <w:lang w:eastAsia="zh-CN"/>
        </w:rPr>
        <w:instrText xml:space="preserve"> REF _Ref111039116 \h </w:instrText>
      </w:r>
      <w:r w:rsidR="00D37E54">
        <w:rPr>
          <w:rFonts w:ascii="Times" w:eastAsiaTheme="minorEastAsia" w:hAnsi="Times"/>
          <w:sz w:val="20"/>
          <w:szCs w:val="20"/>
          <w:lang w:eastAsia="zh-CN"/>
        </w:rPr>
        <w:instrText xml:space="preserve"> \* MERGEFORMAT </w:instrText>
      </w:r>
      <w:r w:rsidR="00D37E54" w:rsidRPr="00DB5FE2">
        <w:rPr>
          <w:rFonts w:ascii="Times" w:eastAsiaTheme="minorEastAsia" w:hAnsi="Times"/>
          <w:sz w:val="20"/>
          <w:szCs w:val="20"/>
          <w:lang w:eastAsia="zh-CN"/>
        </w:rPr>
      </w:r>
      <w:r w:rsidR="00D37E54" w:rsidRPr="00DB5FE2">
        <w:rPr>
          <w:rFonts w:ascii="Times" w:eastAsiaTheme="minorEastAsia" w:hAnsi="Times"/>
          <w:sz w:val="20"/>
          <w:szCs w:val="20"/>
          <w:lang w:eastAsia="zh-CN"/>
        </w:rPr>
        <w:fldChar w:fldCharType="separate"/>
      </w:r>
      <w:r w:rsidR="000A270D" w:rsidRPr="000A270D">
        <w:rPr>
          <w:sz w:val="20"/>
          <w:szCs w:val="20"/>
        </w:rPr>
        <w:t xml:space="preserve">Figure </w:t>
      </w:r>
      <w:r w:rsidR="000A270D" w:rsidRPr="000A270D">
        <w:rPr>
          <w:noProof/>
          <w:sz w:val="20"/>
          <w:szCs w:val="20"/>
        </w:rPr>
        <w:t>9</w:t>
      </w:r>
      <w:r w:rsidR="00D37E54" w:rsidRPr="00DB5FE2">
        <w:rPr>
          <w:rFonts w:ascii="Times" w:eastAsiaTheme="minorEastAsia" w:hAnsi="Times"/>
          <w:sz w:val="20"/>
          <w:szCs w:val="20"/>
          <w:lang w:eastAsia="zh-CN"/>
        </w:rPr>
        <w:fldChar w:fldCharType="end"/>
      </w:r>
      <w:r w:rsidR="00736B97">
        <w:rPr>
          <w:rFonts w:ascii="Times" w:eastAsiaTheme="minorEastAsia" w:hAnsi="Times"/>
          <w:sz w:val="20"/>
          <w:lang w:eastAsia="zh-CN"/>
        </w:rPr>
        <w:t xml:space="preserve">. </w:t>
      </w:r>
      <w:r w:rsidR="00E26BAB">
        <w:rPr>
          <w:rFonts w:ascii="Times" w:eastAsiaTheme="minorEastAsia" w:hAnsi="Times"/>
          <w:sz w:val="20"/>
          <w:lang w:eastAsia="zh-CN"/>
        </w:rPr>
        <w:t xml:space="preserve">To </w:t>
      </w:r>
      <w:r w:rsidR="00ED288A">
        <w:rPr>
          <w:rFonts w:ascii="Times" w:eastAsiaTheme="minorEastAsia" w:hAnsi="Times" w:hint="eastAsia"/>
          <w:sz w:val="20"/>
          <w:lang w:eastAsia="zh-CN"/>
        </w:rPr>
        <w:t>support</w:t>
      </w:r>
      <w:r w:rsidR="00ED288A">
        <w:rPr>
          <w:rFonts w:ascii="Times" w:eastAsiaTheme="minorEastAsia" w:hAnsi="Times"/>
          <w:sz w:val="20"/>
          <w:lang w:eastAsia="zh-CN"/>
        </w:rPr>
        <w:t xml:space="preserve"> this use case</w:t>
      </w:r>
      <w:r w:rsidR="00320463">
        <w:rPr>
          <w:rFonts w:ascii="Times" w:eastAsiaTheme="minorEastAsia" w:hAnsi="Times"/>
          <w:sz w:val="20"/>
          <w:lang w:eastAsia="zh-CN"/>
        </w:rPr>
        <w:t xml:space="preserve">, </w:t>
      </w:r>
      <w:r w:rsidR="00ED288A">
        <w:rPr>
          <w:rFonts w:ascii="Times" w:eastAsiaTheme="minorEastAsia" w:hAnsi="Times"/>
          <w:sz w:val="20"/>
          <w:lang w:eastAsia="zh-CN"/>
        </w:rPr>
        <w:t xml:space="preserve">the </w:t>
      </w:r>
      <w:r w:rsidR="00320463" w:rsidRPr="00320463">
        <w:rPr>
          <w:rFonts w:ascii="Times" w:eastAsiaTheme="minorEastAsia" w:hAnsi="Times"/>
          <w:sz w:val="20"/>
          <w:lang w:eastAsia="zh-CN"/>
        </w:rPr>
        <w:t>UE should transmit SCI in every allocated RB set</w:t>
      </w:r>
      <w:r w:rsidR="00ED288A">
        <w:rPr>
          <w:rFonts w:ascii="Times" w:eastAsiaTheme="minorEastAsia" w:hAnsi="Times"/>
          <w:sz w:val="20"/>
          <w:lang w:eastAsia="zh-CN"/>
        </w:rPr>
        <w:t>,</w:t>
      </w:r>
      <w:r w:rsidR="00320463" w:rsidRPr="00320463">
        <w:rPr>
          <w:rFonts w:ascii="Times" w:eastAsiaTheme="minorEastAsia" w:hAnsi="Times"/>
          <w:sz w:val="20"/>
          <w:lang w:eastAsia="zh-CN"/>
        </w:rPr>
        <w:t xml:space="preserve"> and </w:t>
      </w:r>
      <w:r w:rsidR="00ED288A">
        <w:rPr>
          <w:rFonts w:ascii="Times" w:eastAsiaTheme="minorEastAsia" w:hAnsi="Times"/>
          <w:sz w:val="20"/>
          <w:lang w:eastAsia="zh-CN"/>
        </w:rPr>
        <w:t>avoid</w:t>
      </w:r>
      <w:r w:rsidR="00320463" w:rsidRPr="00320463">
        <w:rPr>
          <w:rFonts w:ascii="Times" w:eastAsiaTheme="minorEastAsia" w:hAnsi="Times"/>
          <w:sz w:val="20"/>
          <w:lang w:eastAsia="zh-CN"/>
        </w:rPr>
        <w:t xml:space="preserve"> to reserve </w:t>
      </w:r>
      <w:r w:rsidR="00ED288A">
        <w:rPr>
          <w:rFonts w:ascii="Times" w:eastAsiaTheme="minorEastAsia" w:hAnsi="Times"/>
          <w:sz w:val="20"/>
          <w:lang w:eastAsia="zh-CN"/>
        </w:rPr>
        <w:t xml:space="preserve">resources in </w:t>
      </w:r>
      <w:r w:rsidR="00320463" w:rsidRPr="00320463">
        <w:rPr>
          <w:rFonts w:ascii="Times" w:eastAsiaTheme="minorEastAsia" w:hAnsi="Times"/>
          <w:sz w:val="20"/>
          <w:lang w:eastAsia="zh-CN"/>
        </w:rPr>
        <w:t xml:space="preserve">RB set </w:t>
      </w:r>
      <w:r w:rsidR="00ED288A">
        <w:rPr>
          <w:rFonts w:ascii="Times" w:eastAsiaTheme="minorEastAsia" w:hAnsi="Times"/>
          <w:sz w:val="20"/>
          <w:lang w:eastAsia="zh-CN"/>
        </w:rPr>
        <w:t>other than</w:t>
      </w:r>
      <w:r w:rsidR="00320463" w:rsidRPr="00320463">
        <w:rPr>
          <w:rFonts w:ascii="Times" w:eastAsiaTheme="minorEastAsia" w:hAnsi="Times"/>
          <w:sz w:val="20"/>
          <w:lang w:eastAsia="zh-CN"/>
        </w:rPr>
        <w:t xml:space="preserve"> the RB sets</w:t>
      </w:r>
      <w:r w:rsidR="00ED288A">
        <w:rPr>
          <w:rFonts w:ascii="Times" w:eastAsiaTheme="minorEastAsia" w:hAnsi="Times"/>
          <w:sz w:val="20"/>
          <w:lang w:eastAsia="zh-CN"/>
        </w:rPr>
        <w:t xml:space="preserve"> of the receiver</w:t>
      </w:r>
      <w:r w:rsidR="00320463" w:rsidRPr="00320463">
        <w:rPr>
          <w:rFonts w:ascii="Times" w:eastAsiaTheme="minorEastAsia" w:hAnsi="Times"/>
          <w:sz w:val="20"/>
          <w:lang w:eastAsia="zh-CN"/>
        </w:rPr>
        <w:t xml:space="preserve">. Thus, power-limited UE can be aware of resources indicated by other UEs. </w:t>
      </w:r>
    </w:p>
    <w:p w14:paraId="6F8B9571" w14:textId="21D0D9CB" w:rsidR="00320463" w:rsidRPr="00320463" w:rsidRDefault="00320463" w:rsidP="000506B4">
      <w:pPr>
        <w:pStyle w:val="a6"/>
        <w:rPr>
          <w:rFonts w:ascii="Times" w:eastAsiaTheme="minorEastAsia" w:hAnsi="Times"/>
          <w:szCs w:val="24"/>
          <w:lang w:eastAsia="zh-CN"/>
        </w:rPr>
      </w:pPr>
      <w:bookmarkStart w:id="70" w:name="_Ref115467188"/>
      <w:r>
        <w:t xml:space="preserve">Observation </w:t>
      </w:r>
      <w:r w:rsidR="00593422">
        <w:fldChar w:fldCharType="begin"/>
      </w:r>
      <w:r w:rsidR="00593422">
        <w:instrText xml:space="preserve"> SEQ Observation \* ARABIC </w:instrText>
      </w:r>
      <w:r w:rsidR="00593422">
        <w:fldChar w:fldCharType="separate"/>
      </w:r>
      <w:r w:rsidR="000A270D">
        <w:rPr>
          <w:noProof/>
        </w:rPr>
        <w:t>10</w:t>
      </w:r>
      <w:r w:rsidR="00593422">
        <w:rPr>
          <w:noProof/>
        </w:rPr>
        <w:fldChar w:fldCharType="end"/>
      </w:r>
      <w:r w:rsidRPr="004C3E72">
        <w:rPr>
          <w:rFonts w:ascii="Times" w:eastAsiaTheme="minorEastAsia" w:hAnsi="Times"/>
          <w:szCs w:val="24"/>
          <w:lang w:eastAsia="zh-CN"/>
        </w:rPr>
        <w:t xml:space="preserve">: The design of </w:t>
      </w:r>
      <w:r>
        <w:rPr>
          <w:rFonts w:ascii="Times" w:eastAsiaTheme="minorEastAsia" w:hAnsi="Times"/>
          <w:szCs w:val="24"/>
          <w:lang w:eastAsia="zh-CN"/>
        </w:rPr>
        <w:t xml:space="preserve">wideband operation in </w:t>
      </w:r>
      <w:r w:rsidRPr="004C3E72">
        <w:rPr>
          <w:rFonts w:ascii="Times" w:eastAsiaTheme="minorEastAsia" w:hAnsi="Times"/>
          <w:szCs w:val="24"/>
          <w:lang w:eastAsia="zh-CN"/>
        </w:rPr>
        <w:t xml:space="preserve">SL-U should </w:t>
      </w:r>
      <w:r>
        <w:rPr>
          <w:rFonts w:ascii="Times" w:eastAsiaTheme="minorEastAsia" w:hAnsi="Times"/>
          <w:szCs w:val="24"/>
          <w:lang w:eastAsia="zh-CN"/>
        </w:rPr>
        <w:t>support direct communication</w:t>
      </w:r>
      <w:r w:rsidRPr="004C3E72">
        <w:rPr>
          <w:rFonts w:ascii="Times" w:eastAsiaTheme="minorEastAsia" w:hAnsi="Times"/>
          <w:szCs w:val="24"/>
          <w:lang w:eastAsia="zh-CN"/>
        </w:rPr>
        <w:t xml:space="preserve"> between </w:t>
      </w:r>
      <w:r>
        <w:rPr>
          <w:rFonts w:ascii="Times" w:eastAsiaTheme="minorEastAsia" w:hAnsi="Times"/>
          <w:szCs w:val="24"/>
          <w:lang w:eastAsia="zh-CN"/>
        </w:rPr>
        <w:t>a</w:t>
      </w:r>
      <w:r w:rsidRPr="004C3E72">
        <w:rPr>
          <w:rFonts w:ascii="Times" w:eastAsiaTheme="minorEastAsia" w:hAnsi="Times"/>
          <w:szCs w:val="24"/>
          <w:lang w:eastAsia="zh-CN"/>
        </w:rPr>
        <w:t xml:space="preserve"> UE</w:t>
      </w:r>
      <w:r>
        <w:rPr>
          <w:rFonts w:ascii="Times" w:eastAsiaTheme="minorEastAsia" w:hAnsi="Times"/>
          <w:szCs w:val="24"/>
          <w:lang w:eastAsia="zh-CN"/>
        </w:rPr>
        <w:t xml:space="preserve"> operating in multiple RB sets and another UE can only operate in one or subset of the RB sets</w:t>
      </w:r>
      <w:r w:rsidRPr="004C3E72">
        <w:rPr>
          <w:rFonts w:ascii="Times" w:eastAsiaTheme="minorEastAsia" w:hAnsi="Times"/>
          <w:szCs w:val="24"/>
          <w:lang w:eastAsia="zh-CN"/>
        </w:rPr>
        <w:t>.</w:t>
      </w:r>
      <w:bookmarkEnd w:id="70"/>
    </w:p>
    <w:p w14:paraId="29406580" w14:textId="351CC7F1" w:rsidR="00320463" w:rsidRDefault="00320463" w:rsidP="00320463">
      <w:pPr>
        <w:pStyle w:val="a6"/>
        <w:rPr>
          <w:rFonts w:ascii="Times" w:eastAsiaTheme="minorEastAsia" w:hAnsi="Times"/>
          <w:lang w:eastAsia="zh-CN"/>
        </w:rPr>
      </w:pPr>
      <w:bookmarkStart w:id="71" w:name="_Ref115467441"/>
      <w:r>
        <w:t xml:space="preserve">Proposal </w:t>
      </w:r>
      <w:r w:rsidR="00593422">
        <w:fldChar w:fldCharType="begin"/>
      </w:r>
      <w:r w:rsidR="00593422">
        <w:instrText xml:space="preserve"> SEQ Proposal \* ARABIC </w:instrText>
      </w:r>
      <w:r w:rsidR="00593422">
        <w:fldChar w:fldCharType="separate"/>
      </w:r>
      <w:r w:rsidR="000A270D">
        <w:rPr>
          <w:noProof/>
        </w:rPr>
        <w:t>34</w:t>
      </w:r>
      <w:r w:rsidR="00593422">
        <w:rPr>
          <w:noProof/>
        </w:rPr>
        <w:fldChar w:fldCharType="end"/>
      </w:r>
      <w:r>
        <w:t xml:space="preserve">: </w:t>
      </w:r>
      <w:r w:rsidR="00ED288A">
        <w:t xml:space="preserve">The </w:t>
      </w:r>
      <w:r w:rsidRPr="00320463">
        <w:rPr>
          <w:rFonts w:ascii="Times" w:eastAsiaTheme="minorEastAsia" w:hAnsi="Times"/>
          <w:lang w:eastAsia="zh-CN"/>
        </w:rPr>
        <w:t>SL UE transmit</w:t>
      </w:r>
      <w:r w:rsidR="00ED288A">
        <w:rPr>
          <w:rFonts w:ascii="Times" w:eastAsiaTheme="minorEastAsia" w:hAnsi="Times"/>
          <w:lang w:eastAsia="zh-CN"/>
        </w:rPr>
        <w:t>s</w:t>
      </w:r>
      <w:r w:rsidRPr="00320463">
        <w:rPr>
          <w:rFonts w:ascii="Times" w:eastAsiaTheme="minorEastAsia" w:hAnsi="Times"/>
          <w:lang w:eastAsia="zh-CN"/>
        </w:rPr>
        <w:t xml:space="preserve"> SCI in every allocated RB set and </w:t>
      </w:r>
      <w:r w:rsidR="00ED288A">
        <w:rPr>
          <w:rFonts w:ascii="Times" w:eastAsiaTheme="minorEastAsia" w:hAnsi="Times"/>
          <w:lang w:eastAsia="zh-CN"/>
        </w:rPr>
        <w:t xml:space="preserve">avoid </w:t>
      </w:r>
      <w:r w:rsidRPr="00320463">
        <w:rPr>
          <w:rFonts w:ascii="Times" w:eastAsiaTheme="minorEastAsia" w:hAnsi="Times"/>
          <w:lang w:eastAsia="zh-CN"/>
        </w:rPr>
        <w:t>to reserve</w:t>
      </w:r>
      <w:r w:rsidR="00ED288A">
        <w:rPr>
          <w:rFonts w:ascii="Times" w:eastAsiaTheme="minorEastAsia" w:hAnsi="Times"/>
          <w:lang w:eastAsia="zh-CN"/>
        </w:rPr>
        <w:t xml:space="preserve"> resources in</w:t>
      </w:r>
      <w:r w:rsidRPr="00320463">
        <w:rPr>
          <w:rFonts w:ascii="Times" w:eastAsiaTheme="minorEastAsia" w:hAnsi="Times"/>
          <w:lang w:eastAsia="zh-CN"/>
        </w:rPr>
        <w:t xml:space="preserve"> RB set </w:t>
      </w:r>
      <w:r w:rsidR="00ED288A">
        <w:rPr>
          <w:rFonts w:ascii="Times" w:eastAsiaTheme="minorEastAsia" w:hAnsi="Times"/>
          <w:lang w:eastAsia="zh-CN"/>
        </w:rPr>
        <w:t>other than</w:t>
      </w:r>
      <w:r w:rsidRPr="00320463">
        <w:rPr>
          <w:rFonts w:ascii="Times" w:eastAsiaTheme="minorEastAsia" w:hAnsi="Times"/>
          <w:lang w:eastAsia="zh-CN"/>
        </w:rPr>
        <w:t xml:space="preserve"> the RB sets</w:t>
      </w:r>
      <w:r w:rsidR="00ED288A">
        <w:rPr>
          <w:rFonts w:ascii="Times" w:eastAsiaTheme="minorEastAsia" w:hAnsi="Times"/>
          <w:lang w:eastAsia="zh-CN"/>
        </w:rPr>
        <w:t xml:space="preserve"> of the receiver</w:t>
      </w:r>
      <w:r w:rsidRPr="00320463">
        <w:rPr>
          <w:rFonts w:ascii="Times" w:eastAsiaTheme="minorEastAsia" w:hAnsi="Times"/>
          <w:lang w:eastAsia="zh-CN"/>
        </w:rPr>
        <w:t>.</w:t>
      </w:r>
      <w:bookmarkEnd w:id="71"/>
    </w:p>
    <w:p w14:paraId="11323DD4" w14:textId="2E7C19B7" w:rsidR="003576A0" w:rsidRPr="00435F17" w:rsidRDefault="00E65C5E" w:rsidP="003576A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E</w:t>
      </w:r>
      <w:r w:rsidR="003576A0" w:rsidRPr="00174329">
        <w:rPr>
          <w:rFonts w:ascii="Arial" w:eastAsia="宋体" w:hAnsi="Arial" w:cs="Times New Roman"/>
          <w:b w:val="0"/>
          <w:bCs w:val="0"/>
          <w:kern w:val="0"/>
          <w:sz w:val="36"/>
          <w:szCs w:val="20"/>
          <w:lang w:val="fr-FR" w:eastAsia="zh-CN"/>
        </w:rPr>
        <w:t>valuation methodology</w:t>
      </w:r>
      <w:r w:rsidR="003576A0" w:rsidRPr="00435F17">
        <w:rPr>
          <w:rFonts w:ascii="Arial" w:eastAsia="宋体" w:hAnsi="Arial" w:cs="Times New Roman"/>
          <w:b w:val="0"/>
          <w:bCs w:val="0"/>
          <w:kern w:val="0"/>
          <w:sz w:val="36"/>
          <w:szCs w:val="20"/>
          <w:lang w:val="fr-FR" w:eastAsia="zh-CN"/>
        </w:rPr>
        <w:t xml:space="preserve"> </w:t>
      </w:r>
    </w:p>
    <w:p w14:paraId="67566548" w14:textId="39FF9E3A" w:rsidR="00490BF0" w:rsidRPr="003576A0" w:rsidRDefault="00490BF0" w:rsidP="003576A0">
      <w:pPr>
        <w:rPr>
          <w:rFonts w:eastAsia="宋体"/>
          <w:lang w:eastAsia="zh-CN"/>
        </w:rPr>
      </w:pPr>
    </w:p>
    <w:tbl>
      <w:tblPr>
        <w:tblStyle w:val="ab"/>
        <w:tblW w:w="0" w:type="auto"/>
        <w:tblLook w:val="04A0" w:firstRow="1" w:lastRow="0" w:firstColumn="1" w:lastColumn="0" w:noHBand="0" w:noVBand="1"/>
      </w:tblPr>
      <w:tblGrid>
        <w:gridCol w:w="9019"/>
      </w:tblGrid>
      <w:tr w:rsidR="00490BF0" w14:paraId="42852339" w14:textId="77777777" w:rsidTr="00490BF0">
        <w:tc>
          <w:tcPr>
            <w:tcW w:w="9019" w:type="dxa"/>
          </w:tcPr>
          <w:p w14:paraId="2E96A3AA" w14:textId="77777777" w:rsidR="006F518A" w:rsidRPr="006F518A" w:rsidRDefault="006F518A" w:rsidP="006F518A">
            <w:pPr>
              <w:rPr>
                <w:rFonts w:eastAsia="Batang"/>
                <w:sz w:val="20"/>
                <w:szCs w:val="20"/>
                <w:lang w:val="en-GB" w:eastAsia="zh-CN"/>
              </w:rPr>
            </w:pPr>
            <w:r w:rsidRPr="006F518A">
              <w:rPr>
                <w:rFonts w:ascii="Times" w:eastAsia="Batang" w:hAnsi="Times"/>
                <w:b/>
                <w:bCs/>
                <w:color w:val="000000"/>
                <w:sz w:val="20"/>
                <w:szCs w:val="20"/>
                <w:highlight w:val="green"/>
                <w:lang w:val="en-GB"/>
              </w:rPr>
              <w:t>Agreement</w:t>
            </w:r>
          </w:p>
          <w:p w14:paraId="6411843A" w14:textId="77777777" w:rsidR="006F518A" w:rsidRPr="006F518A" w:rsidRDefault="006F518A" w:rsidP="006F518A">
            <w:pPr>
              <w:autoSpaceDE w:val="0"/>
              <w:autoSpaceDN w:val="0"/>
              <w:rPr>
                <w:rFonts w:eastAsia="Batang"/>
                <w:sz w:val="20"/>
                <w:szCs w:val="20"/>
                <w:lang w:val="en-GB"/>
              </w:rPr>
            </w:pPr>
            <w:r w:rsidRPr="006F518A">
              <w:rPr>
                <w:rFonts w:eastAsia="Batang"/>
                <w:sz w:val="20"/>
                <w:szCs w:val="20"/>
                <w:lang w:val="en-GB"/>
              </w:rPr>
              <w:t>The following evaluation scenario can be used for evaluating performance of SL-U designs, resource allocation schemes, and coexistence study with another RAT in a shared channel.</w:t>
            </w:r>
          </w:p>
          <w:p w14:paraId="0F0A8C40" w14:textId="77777777" w:rsidR="006F518A" w:rsidRPr="006F518A" w:rsidRDefault="006F518A" w:rsidP="006F518A">
            <w:pPr>
              <w:numPr>
                <w:ilvl w:val="0"/>
                <w:numId w:val="47"/>
              </w:numPr>
              <w:jc w:val="both"/>
              <w:rPr>
                <w:rFonts w:eastAsia="Batang" w:cs="Times"/>
                <w:sz w:val="20"/>
                <w:szCs w:val="20"/>
                <w:lang w:val="en-GB" w:eastAsia="x-none"/>
              </w:rPr>
            </w:pPr>
            <w:r w:rsidRPr="006F518A">
              <w:rPr>
                <w:rFonts w:eastAsia="Batang" w:cs="Times"/>
                <w:sz w:val="20"/>
                <w:szCs w:val="20"/>
                <w:lang w:val="en-GB" w:eastAsia="x-none"/>
              </w:rPr>
              <w:t>Scenario 1 (</w:t>
            </w:r>
            <w:r w:rsidRPr="006F518A">
              <w:rPr>
                <w:rFonts w:eastAsia="Batang" w:cs="Times"/>
                <w:color w:val="000000"/>
                <w:sz w:val="20"/>
                <w:szCs w:val="20"/>
                <w:lang w:val="en-GB" w:eastAsia="x-none"/>
              </w:rPr>
              <w:t>commercial use cases) – recommended:</w:t>
            </w:r>
          </w:p>
          <w:p w14:paraId="22B32B4C" w14:textId="77777777" w:rsidR="006F518A" w:rsidRPr="006F518A" w:rsidRDefault="006F518A" w:rsidP="006F518A">
            <w:pPr>
              <w:numPr>
                <w:ilvl w:val="1"/>
                <w:numId w:val="47"/>
              </w:numPr>
              <w:jc w:val="both"/>
              <w:rPr>
                <w:rFonts w:eastAsia="Batang" w:cs="Times"/>
                <w:sz w:val="20"/>
                <w:szCs w:val="20"/>
                <w:lang w:val="en-GB" w:eastAsia="x-none"/>
              </w:rPr>
            </w:pPr>
            <w:r w:rsidRPr="006F518A">
              <w:rPr>
                <w:rFonts w:eastAsia="Batang" w:cs="Times"/>
                <w:sz w:val="20"/>
                <w:szCs w:val="20"/>
                <w:lang w:val="en-GB" w:eastAsia="x-none"/>
              </w:rPr>
              <w:t>Evaluation methodology baseline is NR-U from TR 38.889 with the following updates.</w:t>
            </w:r>
          </w:p>
          <w:p w14:paraId="4E90D75A" w14:textId="77777777" w:rsidR="006F518A" w:rsidRPr="006F518A" w:rsidRDefault="006F518A" w:rsidP="006F518A">
            <w:pPr>
              <w:numPr>
                <w:ilvl w:val="1"/>
                <w:numId w:val="47"/>
              </w:numPr>
              <w:jc w:val="both"/>
              <w:rPr>
                <w:rFonts w:eastAsia="Batang" w:cs="Times"/>
                <w:sz w:val="20"/>
                <w:szCs w:val="20"/>
                <w:lang w:val="en-GB" w:eastAsia="x-none"/>
              </w:rPr>
            </w:pPr>
            <w:r w:rsidRPr="006F518A">
              <w:rPr>
                <w:rFonts w:eastAsia="Batang" w:cs="Times"/>
                <w:sz w:val="20"/>
                <w:szCs w:val="20"/>
                <w:lang w:val="en-GB" w:eastAsia="x-none"/>
              </w:rPr>
              <w:t xml:space="preserve">Indoor layout </w:t>
            </w:r>
          </w:p>
          <w:p w14:paraId="25A2823F" w14:textId="77777777" w:rsidR="006F518A" w:rsidRPr="006F518A" w:rsidRDefault="006F518A" w:rsidP="006F518A">
            <w:pPr>
              <w:numPr>
                <w:ilvl w:val="2"/>
                <w:numId w:val="47"/>
              </w:numPr>
              <w:jc w:val="both"/>
              <w:rPr>
                <w:rFonts w:eastAsia="Batang" w:cs="Times"/>
                <w:color w:val="000000"/>
                <w:sz w:val="20"/>
                <w:szCs w:val="20"/>
                <w:lang w:val="en-GB" w:eastAsia="x-none"/>
              </w:rPr>
            </w:pPr>
            <w:r w:rsidRPr="006F518A">
              <w:rPr>
                <w:rFonts w:eastAsia="Batang" w:cs="Times"/>
                <w:sz w:val="20"/>
                <w:szCs w:val="20"/>
                <w:lang w:val="en-GB" w:eastAsia="x-none"/>
              </w:rPr>
              <w:t xml:space="preserve">Option 1: a pairs topology for SL-U </w:t>
            </w:r>
            <w:r w:rsidRPr="006F518A">
              <w:rPr>
                <w:rFonts w:eastAsia="Batang" w:cs="Times"/>
                <w:color w:val="000000"/>
                <w:sz w:val="20"/>
                <w:szCs w:val="20"/>
                <w:lang w:val="en-GB" w:eastAsia="x-none"/>
              </w:rPr>
              <w:t>from R1-2205033 – recommended</w:t>
            </w:r>
          </w:p>
          <w:p w14:paraId="666B699A" w14:textId="7E1BB15F" w:rsidR="006F518A" w:rsidRPr="006F518A" w:rsidRDefault="00641446" w:rsidP="006F518A">
            <w:pPr>
              <w:ind w:leftChars="1063" w:left="2551" w:firstLine="400"/>
              <w:rPr>
                <w:rFonts w:eastAsia="等线" w:cs="Times"/>
                <w:sz w:val="20"/>
                <w:szCs w:val="20"/>
                <w:lang w:val="en-GB" w:eastAsia="x-none"/>
              </w:rPr>
            </w:pPr>
            <w:bookmarkStart w:id="72" w:name="_GoBack"/>
            <w:bookmarkEnd w:id="72"/>
            <w:r>
              <w:rPr>
                <w:noProof/>
                <w:szCs w:val="20"/>
              </w:rPr>
              <w:drawing>
                <wp:inline distT="0" distB="0" distL="0" distR="0" wp14:anchorId="5DD30BD7" wp14:editId="073B042C">
                  <wp:extent cx="2432050" cy="1041400"/>
                  <wp:effectExtent l="0" t="0" r="6350" b="6350"/>
                  <wp:docPr id="9" name="图片 9"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86F54.BA32B15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32050" cy="1041400"/>
                          </a:xfrm>
                          <a:prstGeom prst="rect">
                            <a:avLst/>
                          </a:prstGeom>
                          <a:noFill/>
                          <a:ln>
                            <a:noFill/>
                          </a:ln>
                        </pic:spPr>
                      </pic:pic>
                    </a:graphicData>
                  </a:graphic>
                </wp:inline>
              </w:drawing>
            </w:r>
          </w:p>
          <w:p w14:paraId="41BF140F" w14:textId="77777777" w:rsidR="006F518A" w:rsidRPr="006F518A" w:rsidRDefault="006F518A" w:rsidP="006F518A">
            <w:pPr>
              <w:numPr>
                <w:ilvl w:val="3"/>
                <w:numId w:val="47"/>
              </w:numPr>
              <w:rPr>
                <w:rFonts w:eastAsia="Batang" w:cs="Times"/>
                <w:color w:val="000000"/>
                <w:sz w:val="20"/>
                <w:szCs w:val="20"/>
                <w:lang w:val="en-GB" w:eastAsia="x-none"/>
              </w:rPr>
            </w:pPr>
            <w:r w:rsidRPr="006F518A">
              <w:rPr>
                <w:rFonts w:eastAsia="Batang" w:cs="Times"/>
                <w:color w:val="111112"/>
                <w:sz w:val="20"/>
                <w:szCs w:val="20"/>
                <w:shd w:val="clear" w:color="auto" w:fill="FFFFFF"/>
                <w:lang w:val="en-GB" w:eastAsia="x-none"/>
              </w:rPr>
              <w:t>a = 20m, b = 60m, c = 20m, d = 80 m</w:t>
            </w:r>
          </w:p>
          <w:p w14:paraId="5A71587E"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There are two operators to model two RATs at a time. The red one is SL-U UE, the blue one is Wi-Fi or NR-U.</w:t>
            </w:r>
          </w:p>
          <w:p w14:paraId="495CB9D5"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For NR-U / Wi-Fi, the same number of UEs / Wi-Fi STA as the total number of SL-U devices are dropped in the area. The NR-U UE / Wi-Fi nodes are dropped uniformly per gNB/AP per 20 MHz.</w:t>
            </w:r>
          </w:p>
          <w:p w14:paraId="0551F4FA" w14:textId="77777777" w:rsidR="006F518A" w:rsidRPr="006F518A" w:rsidRDefault="006F518A" w:rsidP="006F518A">
            <w:pPr>
              <w:numPr>
                <w:ilvl w:val="4"/>
                <w:numId w:val="47"/>
              </w:numPr>
              <w:rPr>
                <w:rFonts w:eastAsia="Batang" w:cs="Times"/>
                <w:sz w:val="20"/>
                <w:szCs w:val="20"/>
                <w:lang w:val="en-GB" w:eastAsia="x-none"/>
              </w:rPr>
            </w:pPr>
            <w:r w:rsidRPr="006F518A">
              <w:rPr>
                <w:rFonts w:eastAsia="Batang" w:cs="Times"/>
                <w:sz w:val="20"/>
                <w:szCs w:val="20"/>
                <w:lang w:val="en-GB" w:eastAsia="x-none"/>
              </w:rPr>
              <w:t>Companies should report if they used a different number of UEs / Wi-Fi STA as the total number of SL-U devices, as an additional evaluation scenario.</w:t>
            </w:r>
          </w:p>
          <w:p w14:paraId="342FD112"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 xml:space="preserve">For evaluation of unicast traffic, the topology of SL-U is pair topology and the SL-U UEs are dropped uniformly at random in the area. </w:t>
            </w:r>
          </w:p>
          <w:p w14:paraId="2974667F" w14:textId="77777777" w:rsidR="006F518A" w:rsidRPr="006F518A" w:rsidRDefault="006F518A" w:rsidP="006F518A">
            <w:pPr>
              <w:numPr>
                <w:ilvl w:val="4"/>
                <w:numId w:val="47"/>
              </w:numPr>
              <w:rPr>
                <w:rFonts w:eastAsia="Batang" w:cs="Times"/>
                <w:sz w:val="20"/>
                <w:szCs w:val="20"/>
                <w:lang w:val="en-GB" w:eastAsia="x-none"/>
              </w:rPr>
            </w:pPr>
            <w:r w:rsidRPr="006F518A">
              <w:rPr>
                <w:rFonts w:eastAsia="Batang" w:cs="Times"/>
                <w:sz w:val="20"/>
                <w:szCs w:val="20"/>
                <w:lang w:val="en-GB" w:eastAsia="x-none"/>
              </w:rPr>
              <w:t>Companies should report how SL-U UEs are paired</w:t>
            </w:r>
          </w:p>
          <w:p w14:paraId="718CF07F" w14:textId="77777777" w:rsidR="006F518A" w:rsidRPr="006F518A" w:rsidRDefault="006F518A" w:rsidP="006F518A">
            <w:pPr>
              <w:numPr>
                <w:ilvl w:val="4"/>
                <w:numId w:val="47"/>
              </w:numPr>
              <w:rPr>
                <w:rFonts w:eastAsia="Batang" w:cs="Times"/>
                <w:sz w:val="20"/>
                <w:szCs w:val="20"/>
                <w:lang w:val="en-GB" w:eastAsia="x-none"/>
              </w:rPr>
            </w:pPr>
            <w:r w:rsidRPr="006F518A">
              <w:rPr>
                <w:rFonts w:eastAsia="Batang" w:cs="Times"/>
                <w:sz w:val="20"/>
                <w:szCs w:val="20"/>
                <w:lang w:val="en-GB" w:eastAsia="x-none"/>
              </w:rPr>
              <w:t>6 SL-U pairs and 4 NR-U UEs / Wi-Fi nodes per gNB/AP per 20 MHz</w:t>
            </w:r>
          </w:p>
          <w:p w14:paraId="46F33A96"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lastRenderedPageBreak/>
              <w:t xml:space="preserve">For evaluation of groupcast traffic, SL-U UEs are dropped uniformly at random in the area, SL-UEs form groupcast UE group based on TX-RX UE distancing, the distance is provided by each company. </w:t>
            </w:r>
          </w:p>
          <w:p w14:paraId="7C1B6F78" w14:textId="77777777" w:rsidR="006F518A" w:rsidRPr="006F518A" w:rsidRDefault="006F518A" w:rsidP="006F518A">
            <w:pPr>
              <w:numPr>
                <w:ilvl w:val="4"/>
                <w:numId w:val="47"/>
              </w:numPr>
              <w:rPr>
                <w:rFonts w:eastAsia="Batang" w:cs="Times"/>
                <w:sz w:val="20"/>
                <w:szCs w:val="20"/>
                <w:lang w:val="en-GB" w:eastAsia="x-none"/>
              </w:rPr>
            </w:pPr>
            <w:r w:rsidRPr="006F518A">
              <w:rPr>
                <w:rFonts w:eastAsia="Batang" w:cs="Times"/>
                <w:sz w:val="20"/>
                <w:szCs w:val="20"/>
                <w:lang w:val="en-GB" w:eastAsia="x-none"/>
              </w:rPr>
              <w:t>Companies should report how SL-U UEs form a group</w:t>
            </w:r>
          </w:p>
          <w:p w14:paraId="43904CC6" w14:textId="77777777" w:rsidR="006F518A" w:rsidRPr="006F518A" w:rsidRDefault="006F518A" w:rsidP="006F518A">
            <w:pPr>
              <w:numPr>
                <w:ilvl w:val="4"/>
                <w:numId w:val="47"/>
              </w:numPr>
              <w:rPr>
                <w:rFonts w:eastAsia="Batang" w:cs="Times"/>
                <w:sz w:val="20"/>
                <w:szCs w:val="20"/>
                <w:lang w:val="en-GB" w:eastAsia="x-none"/>
              </w:rPr>
            </w:pPr>
            <w:r w:rsidRPr="006F518A">
              <w:rPr>
                <w:rFonts w:eastAsia="等线" w:cs="Times"/>
                <w:sz w:val="20"/>
                <w:szCs w:val="20"/>
                <w:lang w:val="en-GB" w:eastAsia="x-none"/>
              </w:rPr>
              <w:t xml:space="preserve">12 SL-U UEs and 4 </w:t>
            </w:r>
            <w:r w:rsidRPr="006F518A">
              <w:rPr>
                <w:rFonts w:eastAsia="Batang" w:cs="Times"/>
                <w:sz w:val="20"/>
                <w:szCs w:val="20"/>
                <w:lang w:val="en-GB" w:eastAsia="x-none"/>
              </w:rPr>
              <w:t>NR-U UEs / Wi-Fi nodes per gNB/AP per 20 MHz</w:t>
            </w:r>
          </w:p>
          <w:p w14:paraId="11DE1D47"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For evaluation of broadcast traffic, SL-U UEs are dropped uniformly at random in the area.</w:t>
            </w:r>
          </w:p>
          <w:p w14:paraId="1115DC00" w14:textId="77777777" w:rsidR="006F518A" w:rsidRPr="006F518A" w:rsidRDefault="006F518A" w:rsidP="006F518A">
            <w:pPr>
              <w:numPr>
                <w:ilvl w:val="4"/>
                <w:numId w:val="47"/>
              </w:numPr>
              <w:rPr>
                <w:rFonts w:eastAsia="Batang" w:cs="Times"/>
                <w:sz w:val="20"/>
                <w:szCs w:val="20"/>
                <w:lang w:val="en-GB" w:eastAsia="x-none"/>
              </w:rPr>
            </w:pPr>
            <w:r w:rsidRPr="006F518A">
              <w:rPr>
                <w:rFonts w:eastAsia="等线" w:cs="Times"/>
                <w:sz w:val="20"/>
                <w:szCs w:val="20"/>
                <w:lang w:val="en-GB" w:eastAsia="x-none"/>
              </w:rPr>
              <w:t>12 SL-U UEs</w:t>
            </w:r>
            <w:r w:rsidRPr="006F518A">
              <w:rPr>
                <w:rFonts w:eastAsia="Batang" w:cs="Times"/>
                <w:sz w:val="20"/>
                <w:szCs w:val="20"/>
                <w:lang w:val="en-GB" w:eastAsia="x-none"/>
              </w:rPr>
              <w:t xml:space="preserve"> and 4 NR-U UEs / Wi-Fi nodes per gNB/AP per 20 MHz</w:t>
            </w:r>
          </w:p>
          <w:p w14:paraId="0EA5B01D" w14:textId="77777777" w:rsidR="006F518A" w:rsidRPr="006F518A" w:rsidRDefault="006F518A" w:rsidP="006F518A">
            <w:pPr>
              <w:numPr>
                <w:ilvl w:val="2"/>
                <w:numId w:val="47"/>
              </w:numPr>
              <w:autoSpaceDE w:val="0"/>
              <w:autoSpaceDN w:val="0"/>
              <w:jc w:val="both"/>
              <w:rPr>
                <w:rFonts w:eastAsia="Batang" w:cs="Times"/>
                <w:color w:val="000000"/>
                <w:sz w:val="20"/>
                <w:szCs w:val="20"/>
                <w:lang w:val="en-GB" w:eastAsia="x-none"/>
              </w:rPr>
            </w:pPr>
            <w:r w:rsidRPr="006F518A">
              <w:rPr>
                <w:rFonts w:eastAsia="Batang" w:cs="Times"/>
                <w:color w:val="000000"/>
                <w:sz w:val="20"/>
                <w:szCs w:val="20"/>
                <w:lang w:val="en-AU" w:eastAsia="x-none"/>
              </w:rPr>
              <w:t>Option 2: SL UE clusters (R1-2203146)</w:t>
            </w:r>
          </w:p>
          <w:p w14:paraId="05620049" w14:textId="77777777" w:rsidR="006F518A" w:rsidRPr="006F518A" w:rsidRDefault="006F518A" w:rsidP="006F518A">
            <w:pPr>
              <w:autoSpaceDE w:val="0"/>
              <w:autoSpaceDN w:val="0"/>
              <w:ind w:leftChars="1063" w:left="2551" w:firstLine="400"/>
              <w:rPr>
                <w:rFonts w:eastAsia="等线" w:cs="Times"/>
                <w:sz w:val="20"/>
                <w:szCs w:val="20"/>
                <w:lang w:val="en-GB" w:eastAsia="x-none"/>
              </w:rPr>
            </w:pPr>
            <w:r w:rsidRPr="006F518A">
              <w:rPr>
                <w:rFonts w:eastAsia="Batang" w:cs="Times"/>
                <w:b/>
                <w:noProof/>
                <w:color w:val="000000"/>
                <w:sz w:val="20"/>
                <w:szCs w:val="20"/>
                <w:lang w:eastAsia="x-none"/>
              </w:rPr>
              <w:drawing>
                <wp:inline distT="0" distB="0" distL="0" distR="0" wp14:anchorId="6BA6E052" wp14:editId="7BF89815">
                  <wp:extent cx="3416300" cy="1726565"/>
                  <wp:effectExtent l="0" t="0" r="0" b="6985"/>
                  <wp:docPr id="12"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16300" cy="1726565"/>
                          </a:xfrm>
                          <a:prstGeom prst="rect">
                            <a:avLst/>
                          </a:prstGeom>
                          <a:noFill/>
                          <a:ln>
                            <a:noFill/>
                          </a:ln>
                        </pic:spPr>
                      </pic:pic>
                    </a:graphicData>
                  </a:graphic>
                </wp:inline>
              </w:drawing>
            </w:r>
          </w:p>
          <w:p w14:paraId="1BB1A965" w14:textId="77777777" w:rsidR="006F518A" w:rsidRPr="006F518A" w:rsidRDefault="006F518A" w:rsidP="006F518A">
            <w:pPr>
              <w:numPr>
                <w:ilvl w:val="3"/>
                <w:numId w:val="47"/>
              </w:numPr>
              <w:rPr>
                <w:rFonts w:eastAsia="Batang" w:cs="Times"/>
                <w:color w:val="000000"/>
                <w:sz w:val="20"/>
                <w:szCs w:val="20"/>
                <w:lang w:val="en-GB" w:eastAsia="x-none"/>
              </w:rPr>
            </w:pPr>
            <w:r w:rsidRPr="006F518A">
              <w:rPr>
                <w:rFonts w:eastAsia="Batang" w:cs="Times"/>
                <w:color w:val="000000"/>
                <w:sz w:val="20"/>
                <w:szCs w:val="20"/>
                <w:lang w:val="en-GB" w:eastAsia="x-none"/>
              </w:rPr>
              <w:t>Indoor layout and UE dropping model with N = 3 or 6 clusters and each with M=5 UEs</w:t>
            </w:r>
          </w:p>
          <w:p w14:paraId="09BC3600"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color w:val="000000"/>
                <w:sz w:val="20"/>
                <w:szCs w:val="20"/>
                <w:lang w:val="en-GB" w:eastAsia="x-none"/>
              </w:rPr>
              <w:t xml:space="preserve">Each cluster is a circle, with a central point and radius Rmax = 15 or 10m and </w:t>
            </w:r>
            <w:r w:rsidRPr="006F518A">
              <w:rPr>
                <w:rFonts w:eastAsia="Batang" w:cs="Times"/>
                <w:sz w:val="20"/>
                <w:szCs w:val="20"/>
                <w:lang w:val="en-GB" w:eastAsia="x-none"/>
              </w:rPr>
              <w:t>Rmin = 5 or 1m</w:t>
            </w:r>
          </w:p>
          <w:p w14:paraId="14705B38"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No overlapping among the N clusters</w:t>
            </w:r>
          </w:p>
          <w:p w14:paraId="3568362E"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For coexistence, there are two operators to model two RATs at a time, where the red one is Wi-Fi AP or NR-U gNB. NR-U UE / Wi-Fi STA are dropped uniformly per gNB/AP.</w:t>
            </w:r>
          </w:p>
          <w:p w14:paraId="79F35D72" w14:textId="77777777" w:rsidR="006F518A" w:rsidRPr="006F518A" w:rsidRDefault="006F518A" w:rsidP="006F518A">
            <w:pPr>
              <w:numPr>
                <w:ilvl w:val="3"/>
                <w:numId w:val="47"/>
              </w:numPr>
              <w:rPr>
                <w:rFonts w:eastAsia="Batang" w:cs="Times"/>
                <w:sz w:val="20"/>
                <w:szCs w:val="20"/>
                <w:lang w:val="en-GB" w:eastAsia="x-none"/>
              </w:rPr>
            </w:pPr>
            <w:r w:rsidRPr="006F518A">
              <w:rPr>
                <w:rFonts w:eastAsia="Batang" w:cs="Times"/>
                <w:sz w:val="20"/>
                <w:szCs w:val="20"/>
                <w:lang w:val="en-GB" w:eastAsia="x-none"/>
              </w:rPr>
              <w:t>Simulation bandwidth can be larger than 20MHz (e.g., 80MHz)</w:t>
            </w:r>
          </w:p>
          <w:p w14:paraId="0854DD59" w14:textId="77777777" w:rsidR="006F518A" w:rsidRPr="006F518A" w:rsidRDefault="006F518A" w:rsidP="006F518A">
            <w:pPr>
              <w:numPr>
                <w:ilvl w:val="1"/>
                <w:numId w:val="47"/>
              </w:numPr>
              <w:jc w:val="both"/>
              <w:rPr>
                <w:rFonts w:eastAsia="Batang" w:cs="Times"/>
                <w:sz w:val="20"/>
                <w:szCs w:val="20"/>
                <w:lang w:val="en-GB" w:eastAsia="x-none"/>
              </w:rPr>
            </w:pPr>
            <w:r w:rsidRPr="006F518A">
              <w:rPr>
                <w:rFonts w:eastAsia="Batang" w:cs="Times"/>
                <w:sz w:val="20"/>
                <w:szCs w:val="20"/>
                <w:lang w:val="en-GB" w:eastAsia="x-none"/>
              </w:rPr>
              <w:t>Channel model follows NR InH Mixed Office model used in NR-U (TR38.889)</w:t>
            </w:r>
          </w:p>
          <w:p w14:paraId="3ABC476B" w14:textId="77777777" w:rsidR="006F518A" w:rsidRPr="006F518A" w:rsidRDefault="006F518A" w:rsidP="006F518A">
            <w:pPr>
              <w:numPr>
                <w:ilvl w:val="1"/>
                <w:numId w:val="47"/>
              </w:numPr>
              <w:jc w:val="both"/>
              <w:rPr>
                <w:rFonts w:eastAsia="Batang" w:cs="Times"/>
                <w:sz w:val="20"/>
                <w:szCs w:val="20"/>
                <w:lang w:val="en-GB" w:eastAsia="x-none"/>
              </w:rPr>
            </w:pPr>
            <w:r w:rsidRPr="006F518A">
              <w:rPr>
                <w:rFonts w:eastAsia="Batang" w:cs="Times"/>
                <w:sz w:val="20"/>
                <w:szCs w:val="20"/>
                <w:lang w:val="en-GB" w:eastAsia="x-none"/>
              </w:rPr>
              <w:t xml:space="preserve">Traffic model </w:t>
            </w:r>
          </w:p>
          <w:p w14:paraId="640CB487" w14:textId="77777777" w:rsidR="006F518A" w:rsidRP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t>Option 1: R17 sidelink commercial traffic model with periodic model 3 with packet size reduced by a factor of (high: 1; mid: 5; low: 10)</w:t>
            </w:r>
          </w:p>
          <w:p w14:paraId="56768505"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FFS whether/how the PDB requirement can be captured</w:t>
            </w:r>
          </w:p>
          <w:p w14:paraId="1BD9F2D3" w14:textId="77777777" w:rsidR="006F518A" w:rsidRP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t>Option 2: FTP model 3 with arrival rate satisfying one of the followings:</w:t>
            </w:r>
          </w:p>
          <w:p w14:paraId="1345529C"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BO Low load: 10%~25%</w:t>
            </w:r>
          </w:p>
          <w:p w14:paraId="657EE8DC"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BO Mid load: 35%~50%</w:t>
            </w:r>
          </w:p>
          <w:p w14:paraId="50B836FB"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BO High load: above 55%</w:t>
            </w:r>
          </w:p>
          <w:p w14:paraId="46222D13" w14:textId="77777777" w:rsidR="006F518A" w:rsidRP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t>Option 3: XR cloud gaming model in TR38.838</w:t>
            </w:r>
          </w:p>
          <w:p w14:paraId="28280F57"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FFS whether/how the PDB requirement can be captured</w:t>
            </w:r>
          </w:p>
          <w:p w14:paraId="23E1437D" w14:textId="77777777" w:rsidR="006F518A" w:rsidRP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t>It is up to each company to use either Option 1 or 2 or Option 3 or mixed of them</w:t>
            </w:r>
          </w:p>
          <w:p w14:paraId="13E6E5CF" w14:textId="77777777" w:rsidR="006F518A" w:rsidRPr="006F518A" w:rsidRDefault="006F518A" w:rsidP="006F518A">
            <w:pPr>
              <w:numPr>
                <w:ilvl w:val="1"/>
                <w:numId w:val="47"/>
              </w:numPr>
              <w:jc w:val="both"/>
              <w:rPr>
                <w:rFonts w:eastAsia="Batang" w:cs="Times"/>
                <w:sz w:val="20"/>
                <w:szCs w:val="20"/>
                <w:lang w:val="en-GB" w:eastAsia="x-none"/>
              </w:rPr>
            </w:pPr>
            <w:r w:rsidRPr="006F518A">
              <w:rPr>
                <w:rFonts w:eastAsia="Batang" w:cs="Times"/>
                <w:sz w:val="20"/>
                <w:szCs w:val="20"/>
                <w:lang w:val="en-GB" w:eastAsia="x-none"/>
              </w:rPr>
              <w:t xml:space="preserve">Interference model: </w:t>
            </w:r>
          </w:p>
          <w:p w14:paraId="1C0AF00C" w14:textId="77777777" w:rsidR="006F518A" w:rsidRP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t xml:space="preserve">Layout option 1: </w:t>
            </w:r>
            <w:r w:rsidRPr="006F518A">
              <w:rPr>
                <w:rFonts w:eastAsia="Batang" w:cs="Times"/>
                <w:sz w:val="20"/>
                <w:szCs w:val="20"/>
                <w:lang w:val="en-AU" w:eastAsia="x-none"/>
              </w:rPr>
              <w:t>Explicit modelling of NR-U / WiFi transmissions (as per TR38.889)</w:t>
            </w:r>
          </w:p>
          <w:p w14:paraId="6AA7B886" w14:textId="77777777" w:rsidR="006F518A" w:rsidRP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t>Note, for the interference traffic model:</w:t>
            </w:r>
          </w:p>
          <w:p w14:paraId="3F5EE76A"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 xml:space="preserve">The same or equivalent traffic model setting as SL-U should be used as much as possible to achieve equal load (e.g., SL-U RAT offered load equal the interfering RAT’s offered load). </w:t>
            </w:r>
          </w:p>
          <w:p w14:paraId="36E09537" w14:textId="77777777" w:rsidR="006F518A" w:rsidRPr="006F518A" w:rsidRDefault="006F518A" w:rsidP="006F518A">
            <w:pPr>
              <w:numPr>
                <w:ilvl w:val="3"/>
                <w:numId w:val="47"/>
              </w:numPr>
              <w:jc w:val="both"/>
              <w:rPr>
                <w:rFonts w:eastAsia="Batang" w:cs="Times"/>
                <w:sz w:val="20"/>
                <w:szCs w:val="20"/>
                <w:lang w:val="en-GB" w:eastAsia="x-none"/>
              </w:rPr>
            </w:pPr>
            <w:r w:rsidRPr="006F518A">
              <w:rPr>
                <w:rFonts w:eastAsia="Batang" w:cs="Times"/>
                <w:sz w:val="20"/>
                <w:szCs w:val="20"/>
                <w:lang w:val="en-GB" w:eastAsia="x-none"/>
              </w:rPr>
              <w:t>The same number of traffic flows should be used between SL-U and the interfering RAT (e.g., 10 UEs with 10 flows, and 5 STAs with 2 flows each, one for DL and one for UL)</w:t>
            </w:r>
          </w:p>
          <w:p w14:paraId="60C9324D" w14:textId="77777777" w:rsidR="006F518A" w:rsidRPr="006F518A" w:rsidRDefault="006F518A" w:rsidP="006F518A">
            <w:pPr>
              <w:numPr>
                <w:ilvl w:val="4"/>
                <w:numId w:val="47"/>
              </w:numPr>
              <w:rPr>
                <w:rFonts w:eastAsia="Batang" w:cs="Times"/>
                <w:sz w:val="20"/>
                <w:szCs w:val="20"/>
                <w:lang w:val="en-GB" w:eastAsia="x-none"/>
              </w:rPr>
            </w:pPr>
            <w:r w:rsidRPr="006F518A">
              <w:rPr>
                <w:rFonts w:eastAsia="Batang" w:cs="Times"/>
                <w:sz w:val="20"/>
                <w:szCs w:val="20"/>
                <w:lang w:val="en-GB" w:eastAsia="x-none"/>
              </w:rPr>
              <w:t>Companies should report if they used a different assumption, as an additional evaluation scenario.</w:t>
            </w:r>
          </w:p>
          <w:p w14:paraId="219B8D37" w14:textId="77777777" w:rsidR="006F518A" w:rsidRPr="006F518A" w:rsidRDefault="006F518A" w:rsidP="006F518A">
            <w:pPr>
              <w:numPr>
                <w:ilvl w:val="1"/>
                <w:numId w:val="47"/>
              </w:numPr>
              <w:jc w:val="both"/>
              <w:rPr>
                <w:rFonts w:eastAsia="Batang" w:cs="Times"/>
                <w:sz w:val="20"/>
                <w:szCs w:val="20"/>
                <w:lang w:val="en-GB" w:eastAsia="x-none"/>
              </w:rPr>
            </w:pPr>
            <w:r w:rsidRPr="006F518A">
              <w:rPr>
                <w:rFonts w:eastAsia="Batang" w:cs="Times"/>
                <w:sz w:val="20"/>
                <w:szCs w:val="20"/>
                <w:lang w:val="en-GB" w:eastAsia="x-none"/>
              </w:rPr>
              <w:t xml:space="preserve">Performance metric: </w:t>
            </w:r>
            <w:r w:rsidRPr="006F518A">
              <w:rPr>
                <w:rFonts w:eastAsia="Batang" w:cs="Times"/>
                <w:sz w:val="20"/>
                <w:szCs w:val="20"/>
                <w:lang w:val="en-AU" w:eastAsia="x-none"/>
              </w:rPr>
              <w:t xml:space="preserve">UPT, latency, and PRR which regards the packet whose delay exceeding the remaining PDB as transmission failure. </w:t>
            </w:r>
          </w:p>
          <w:p w14:paraId="1981265D" w14:textId="77777777" w:rsidR="006F518A" w:rsidRDefault="006F518A" w:rsidP="006F518A">
            <w:pPr>
              <w:numPr>
                <w:ilvl w:val="2"/>
                <w:numId w:val="47"/>
              </w:numPr>
              <w:jc w:val="both"/>
              <w:rPr>
                <w:rFonts w:eastAsia="Batang" w:cs="Times"/>
                <w:sz w:val="20"/>
                <w:szCs w:val="20"/>
                <w:lang w:val="en-GB" w:eastAsia="x-none"/>
              </w:rPr>
            </w:pPr>
            <w:r w:rsidRPr="006F518A">
              <w:rPr>
                <w:rFonts w:eastAsia="Batang" w:cs="Times"/>
                <w:sz w:val="20"/>
                <w:szCs w:val="20"/>
                <w:lang w:val="en-GB" w:eastAsia="x-none"/>
              </w:rPr>
              <w:lastRenderedPageBreak/>
              <w:t>FFS: UE satisfaction/system capacity as section 7.2 in TR 38.838 for XR traffic evaluation</w:t>
            </w:r>
          </w:p>
          <w:p w14:paraId="2E66597D" w14:textId="0E15691C" w:rsidR="006F518A" w:rsidRDefault="006F518A" w:rsidP="006F518A">
            <w:pPr>
              <w:numPr>
                <w:ilvl w:val="2"/>
                <w:numId w:val="47"/>
              </w:numPr>
              <w:jc w:val="both"/>
              <w:rPr>
                <w:rFonts w:eastAsia="Batang" w:cs="Times"/>
                <w:sz w:val="20"/>
                <w:szCs w:val="20"/>
                <w:lang w:val="en-GB" w:eastAsia="x-none"/>
              </w:rPr>
            </w:pPr>
            <w:r w:rsidRPr="00A36C31">
              <w:rPr>
                <w:rFonts w:eastAsia="Batang" w:cs="Times"/>
                <w:sz w:val="20"/>
                <w:szCs w:val="20"/>
                <w:lang w:val="en-GB" w:eastAsia="x-none"/>
              </w:rPr>
              <w:t>FFS for groupcast and broadcast</w:t>
            </w:r>
          </w:p>
          <w:p w14:paraId="666DFD62" w14:textId="28FEE1FC" w:rsidR="006F518A" w:rsidRPr="00A36C31" w:rsidRDefault="006F518A" w:rsidP="000A270D">
            <w:pPr>
              <w:numPr>
                <w:ilvl w:val="2"/>
                <w:numId w:val="47"/>
              </w:numPr>
              <w:jc w:val="both"/>
              <w:rPr>
                <w:rFonts w:eastAsia="Batang" w:cs="Times"/>
                <w:sz w:val="20"/>
                <w:szCs w:val="20"/>
                <w:lang w:val="en-GB" w:eastAsia="x-none"/>
              </w:rPr>
            </w:pPr>
            <w:r>
              <w:rPr>
                <w:rFonts w:eastAsia="Batang"/>
                <w:sz w:val="20"/>
                <w:szCs w:val="20"/>
                <w:lang w:val="en-AU"/>
              </w:rPr>
              <w:t>F</w:t>
            </w:r>
            <w:r w:rsidRPr="00CD38A3">
              <w:rPr>
                <w:rFonts w:eastAsia="Batang"/>
                <w:sz w:val="20"/>
                <w:szCs w:val="20"/>
                <w:lang w:val="en-AU"/>
              </w:rPr>
              <w:t xml:space="preserve">air coexistence criterion </w:t>
            </w:r>
            <w:r w:rsidRPr="00CD38A3">
              <w:rPr>
                <w:rFonts w:eastAsia="Batang"/>
                <w:sz w:val="20"/>
                <w:szCs w:val="20"/>
                <w:lang w:val="en-GB"/>
              </w:rPr>
              <w:t xml:space="preserve">between SL-U and the interfering RAT (e.g., </w:t>
            </w:r>
            <w:r w:rsidRPr="00CD38A3">
              <w:rPr>
                <w:rFonts w:eastAsia="Batang"/>
                <w:sz w:val="20"/>
                <w:szCs w:val="20"/>
                <w:lang w:val="en-AU"/>
              </w:rPr>
              <w:t>according to NR-U TR38.889)</w:t>
            </w:r>
          </w:p>
          <w:p w14:paraId="1F134D31" w14:textId="173AA504" w:rsidR="00490BF0" w:rsidRPr="00127873" w:rsidRDefault="00490BF0" w:rsidP="000A270D">
            <w:pPr>
              <w:adjustRightInd w:val="0"/>
              <w:snapToGrid w:val="0"/>
              <w:jc w:val="both"/>
              <w:rPr>
                <w:rFonts w:eastAsia="Batang"/>
                <w:sz w:val="22"/>
                <w:szCs w:val="22"/>
                <w:lang w:val="en-GB"/>
              </w:rPr>
            </w:pPr>
          </w:p>
        </w:tc>
      </w:tr>
    </w:tbl>
    <w:p w14:paraId="76A03013" w14:textId="2C5B3300" w:rsidR="00866EAC" w:rsidRDefault="00127873" w:rsidP="003576A0">
      <w:pPr>
        <w:pStyle w:val="a0"/>
        <w:spacing w:before="240"/>
        <w:rPr>
          <w:rFonts w:eastAsia="宋体"/>
          <w:lang w:eastAsia="zh-CN"/>
        </w:rPr>
      </w:pPr>
      <w:r>
        <w:rPr>
          <w:rFonts w:eastAsia="宋体"/>
          <w:lang w:eastAsia="zh-CN"/>
        </w:rPr>
        <w:lastRenderedPageBreak/>
        <w:t>In RAN1#1</w:t>
      </w:r>
      <w:r w:rsidR="007829F5">
        <w:rPr>
          <w:rFonts w:eastAsia="宋体"/>
          <w:lang w:eastAsia="zh-CN"/>
        </w:rPr>
        <w:t>1</w:t>
      </w:r>
      <w:r>
        <w:rPr>
          <w:rFonts w:eastAsia="宋体"/>
          <w:lang w:eastAsia="zh-CN"/>
        </w:rPr>
        <w:t>0e e-meeting, the evaluation methodology</w:t>
      </w:r>
      <w:r w:rsidR="0022460D">
        <w:rPr>
          <w:rFonts w:eastAsia="宋体"/>
          <w:lang w:eastAsia="zh-CN"/>
        </w:rPr>
        <w:t xml:space="preserve"> </w:t>
      </w:r>
      <w:r w:rsidR="007829F5">
        <w:rPr>
          <w:rFonts w:eastAsia="宋体"/>
          <w:lang w:eastAsia="zh-CN"/>
        </w:rPr>
        <w:t xml:space="preserve">for commercial </w:t>
      </w:r>
      <w:r>
        <w:rPr>
          <w:rFonts w:eastAsia="宋体"/>
          <w:lang w:eastAsia="zh-CN"/>
        </w:rPr>
        <w:t xml:space="preserve">was </w:t>
      </w:r>
      <w:r w:rsidR="007829F5">
        <w:rPr>
          <w:rFonts w:eastAsia="宋体"/>
          <w:lang w:eastAsia="zh-CN"/>
        </w:rPr>
        <w:t xml:space="preserve">agreed. </w:t>
      </w:r>
      <w:r>
        <w:rPr>
          <w:rFonts w:eastAsia="宋体"/>
          <w:lang w:eastAsia="zh-CN"/>
        </w:rPr>
        <w:t xml:space="preserve">In the following, the </w:t>
      </w:r>
      <w:r w:rsidR="007829F5">
        <w:rPr>
          <w:rFonts w:eastAsia="宋体"/>
          <w:lang w:eastAsia="zh-CN"/>
        </w:rPr>
        <w:t xml:space="preserve">remaining </w:t>
      </w:r>
      <w:r>
        <w:rPr>
          <w:rFonts w:eastAsia="宋体"/>
          <w:lang w:eastAsia="zh-CN"/>
        </w:rPr>
        <w:t>controversial parts</w:t>
      </w:r>
      <w:r w:rsidR="0022460D">
        <w:rPr>
          <w:rFonts w:eastAsia="宋体"/>
          <w:lang w:eastAsia="zh-CN"/>
        </w:rPr>
        <w:t xml:space="preserve"> </w:t>
      </w:r>
      <w:r w:rsidR="007829F5">
        <w:rPr>
          <w:rFonts w:eastAsia="宋体"/>
          <w:lang w:eastAsia="zh-CN"/>
        </w:rPr>
        <w:t>are</w:t>
      </w:r>
      <w:r>
        <w:rPr>
          <w:rFonts w:eastAsia="宋体"/>
          <w:lang w:eastAsia="zh-CN"/>
        </w:rPr>
        <w:t xml:space="preserve"> </w:t>
      </w:r>
      <w:r w:rsidR="00490BF0">
        <w:rPr>
          <w:rFonts w:eastAsia="宋体"/>
          <w:lang w:eastAsia="zh-CN"/>
        </w:rPr>
        <w:t xml:space="preserve">further </w:t>
      </w:r>
      <w:r w:rsidR="0047220D">
        <w:rPr>
          <w:rFonts w:eastAsia="宋体"/>
          <w:lang w:eastAsia="zh-CN"/>
        </w:rPr>
        <w:t>discussed</w:t>
      </w:r>
      <w:r w:rsidR="00490BF0">
        <w:rPr>
          <w:rFonts w:eastAsia="宋体"/>
          <w:lang w:eastAsia="zh-CN"/>
        </w:rPr>
        <w:t>.</w:t>
      </w:r>
      <w:r w:rsidR="007E35DB">
        <w:rPr>
          <w:rFonts w:eastAsia="宋体"/>
          <w:lang w:eastAsia="zh-CN"/>
        </w:rPr>
        <w:t xml:space="preserve"> </w:t>
      </w:r>
    </w:p>
    <w:p w14:paraId="057C3D11" w14:textId="16580A0B" w:rsidR="00B85494" w:rsidRPr="00127873" w:rsidRDefault="00F03BE4" w:rsidP="00B85494">
      <w:pPr>
        <w:pStyle w:val="a0"/>
        <w:rPr>
          <w:rFonts w:eastAsia="宋体"/>
          <w:lang w:eastAsia="zh-CN"/>
        </w:rPr>
      </w:pPr>
      <w:r>
        <w:rPr>
          <w:rFonts w:eastAsia="宋体"/>
          <w:lang w:eastAsia="zh-CN"/>
        </w:rPr>
        <w:t xml:space="preserve">Regarding the metric </w:t>
      </w:r>
      <w:r w:rsidR="006F518A">
        <w:rPr>
          <w:rFonts w:eastAsia="宋体"/>
          <w:lang w:eastAsia="zh-CN"/>
        </w:rPr>
        <w:t xml:space="preserve">for groupcast and </w:t>
      </w:r>
      <w:r w:rsidR="00705AC5">
        <w:rPr>
          <w:rFonts w:eastAsia="宋体"/>
          <w:lang w:eastAsia="zh-CN"/>
        </w:rPr>
        <w:t>broadcast</w:t>
      </w:r>
      <w:r>
        <w:rPr>
          <w:rFonts w:eastAsia="宋体"/>
          <w:lang w:eastAsia="zh-CN"/>
        </w:rPr>
        <w:t xml:space="preserve">, </w:t>
      </w:r>
      <w:r w:rsidR="006F518A">
        <w:rPr>
          <w:rFonts w:eastAsia="宋体"/>
          <w:lang w:eastAsia="zh-CN"/>
        </w:rPr>
        <w:t xml:space="preserve">PRR </w:t>
      </w:r>
      <w:r>
        <w:rPr>
          <w:rFonts w:eastAsia="宋体"/>
          <w:lang w:eastAsia="zh-CN"/>
        </w:rPr>
        <w:t xml:space="preserve">has been defined in the evaluation </w:t>
      </w:r>
      <w:r w:rsidR="006F518A">
        <w:rPr>
          <w:rFonts w:eastAsia="宋体"/>
          <w:lang w:eastAsia="zh-CN"/>
        </w:rPr>
        <w:t>methodology for V2X</w:t>
      </w:r>
      <w:r>
        <w:rPr>
          <w:rFonts w:eastAsia="宋体"/>
          <w:lang w:eastAsia="zh-CN"/>
        </w:rPr>
        <w:t xml:space="preserve"> </w:t>
      </w:r>
      <w:r w:rsidR="006F518A">
        <w:rPr>
          <w:rFonts w:eastAsia="宋体"/>
          <w:lang w:eastAsia="zh-CN"/>
        </w:rPr>
        <w:t>service</w:t>
      </w:r>
      <w:r w:rsidR="00F609F9">
        <w:rPr>
          <w:rFonts w:eastAsia="宋体"/>
          <w:lang w:eastAsia="zh-CN"/>
        </w:rPr>
        <w:t>.</w:t>
      </w:r>
      <w:r w:rsidR="006F518A">
        <w:rPr>
          <w:rFonts w:eastAsia="宋体"/>
          <w:lang w:eastAsia="zh-CN"/>
        </w:rPr>
        <w:t xml:space="preserve"> Therefore, it can be seen as the baseline metric to verify the transmission reliability in commercial scenario. On the other hand, transmission availability </w:t>
      </w:r>
      <w:r w:rsidR="00705AC5">
        <w:rPr>
          <w:rFonts w:eastAsia="宋体"/>
          <w:lang w:eastAsia="zh-CN"/>
        </w:rPr>
        <w:t xml:space="preserve">should </w:t>
      </w:r>
      <w:r w:rsidR="006F518A">
        <w:rPr>
          <w:rFonts w:eastAsia="宋体"/>
          <w:lang w:eastAsia="zh-CN"/>
        </w:rPr>
        <w:t>also be verified</w:t>
      </w:r>
      <w:r w:rsidR="00705AC5">
        <w:rPr>
          <w:rFonts w:eastAsia="宋体"/>
          <w:lang w:eastAsia="zh-CN"/>
        </w:rPr>
        <w:t>.</w:t>
      </w:r>
      <w:r w:rsidR="006F518A">
        <w:rPr>
          <w:rFonts w:eastAsia="宋体"/>
          <w:lang w:eastAsia="zh-CN"/>
        </w:rPr>
        <w:t xml:space="preserve"> UPT </w:t>
      </w:r>
      <w:r w:rsidR="00705AC5">
        <w:rPr>
          <w:rFonts w:eastAsia="宋体"/>
          <w:lang w:eastAsia="zh-CN"/>
        </w:rPr>
        <w:t>may serve</w:t>
      </w:r>
      <w:r w:rsidR="006F518A">
        <w:rPr>
          <w:rFonts w:eastAsia="宋体"/>
          <w:lang w:eastAsia="zh-CN"/>
        </w:rPr>
        <w:t xml:space="preserve"> th</w:t>
      </w:r>
      <w:r w:rsidR="00705AC5">
        <w:rPr>
          <w:rFonts w:eastAsia="宋体"/>
          <w:lang w:eastAsia="zh-CN"/>
        </w:rPr>
        <w:t>is</w:t>
      </w:r>
      <w:r w:rsidR="006F518A">
        <w:rPr>
          <w:rFonts w:eastAsia="宋体"/>
          <w:lang w:eastAsia="zh-CN"/>
        </w:rPr>
        <w:t xml:space="preserve"> purpose</w:t>
      </w:r>
      <w:r w:rsidR="00705AC5">
        <w:rPr>
          <w:rFonts w:eastAsia="宋体"/>
          <w:lang w:eastAsia="zh-CN"/>
        </w:rPr>
        <w:t>,</w:t>
      </w:r>
      <w:r w:rsidR="006F518A">
        <w:rPr>
          <w:rFonts w:eastAsia="宋体"/>
          <w:lang w:eastAsia="zh-CN"/>
        </w:rPr>
        <w:t xml:space="preserve"> </w:t>
      </w:r>
      <w:r w:rsidR="00705AC5">
        <w:rPr>
          <w:rFonts w:eastAsia="宋体"/>
          <w:lang w:eastAsia="zh-CN"/>
        </w:rPr>
        <w:t>thus</w:t>
      </w:r>
      <w:r w:rsidR="006F518A">
        <w:rPr>
          <w:rFonts w:eastAsia="宋体"/>
          <w:lang w:eastAsia="zh-CN"/>
        </w:rPr>
        <w:t xml:space="preserve"> </w:t>
      </w:r>
      <w:r w:rsidR="00705AC5">
        <w:rPr>
          <w:rFonts w:eastAsia="宋体"/>
          <w:lang w:eastAsia="zh-CN"/>
        </w:rPr>
        <w:t>i</w:t>
      </w:r>
      <w:r w:rsidR="006F518A">
        <w:rPr>
          <w:rFonts w:eastAsia="宋体"/>
          <w:lang w:eastAsia="zh-CN"/>
        </w:rPr>
        <w:t>s accept</w:t>
      </w:r>
      <w:r w:rsidR="00705AC5">
        <w:rPr>
          <w:rFonts w:eastAsia="宋体"/>
          <w:lang w:eastAsia="zh-CN"/>
        </w:rPr>
        <w:t>able</w:t>
      </w:r>
      <w:r w:rsidR="006F518A">
        <w:rPr>
          <w:rFonts w:eastAsia="宋体"/>
          <w:lang w:eastAsia="zh-CN"/>
        </w:rPr>
        <w:t xml:space="preserve"> for </w:t>
      </w:r>
      <w:r w:rsidR="00705AC5">
        <w:rPr>
          <w:rFonts w:eastAsia="宋体"/>
          <w:lang w:eastAsia="zh-CN"/>
        </w:rPr>
        <w:t>broadcast</w:t>
      </w:r>
      <w:r w:rsidR="006F518A">
        <w:rPr>
          <w:rFonts w:eastAsia="宋体"/>
          <w:lang w:eastAsia="zh-CN"/>
        </w:rPr>
        <w:t xml:space="preserve">. However, it is not </w:t>
      </w:r>
      <w:r w:rsidR="00705AC5">
        <w:rPr>
          <w:rFonts w:eastAsia="宋体"/>
          <w:lang w:eastAsia="zh-CN"/>
        </w:rPr>
        <w:t>suitable</w:t>
      </w:r>
      <w:r w:rsidR="006F518A">
        <w:rPr>
          <w:rFonts w:eastAsia="宋体"/>
          <w:lang w:eastAsia="zh-CN"/>
        </w:rPr>
        <w:t xml:space="preserve"> to use the UPT metric defined for unicast for the groupcast service since the sidelink UE may receive multi-packet from different UE</w:t>
      </w:r>
      <w:r w:rsidR="00705AC5">
        <w:rPr>
          <w:rFonts w:eastAsia="宋体"/>
          <w:lang w:eastAsia="zh-CN"/>
        </w:rPr>
        <w:t>s</w:t>
      </w:r>
      <w:r w:rsidR="006F518A">
        <w:rPr>
          <w:rFonts w:eastAsia="宋体"/>
          <w:lang w:eastAsia="zh-CN"/>
        </w:rPr>
        <w:t xml:space="preserve"> in other groups, which makes no sense to collect</w:t>
      </w:r>
      <w:r w:rsidR="00705AC5">
        <w:rPr>
          <w:rFonts w:eastAsia="宋体"/>
          <w:lang w:eastAsia="zh-CN"/>
        </w:rPr>
        <w:t xml:space="preserve"> the UPT</w:t>
      </w:r>
      <w:r w:rsidR="006F518A">
        <w:rPr>
          <w:rFonts w:eastAsia="宋体"/>
          <w:lang w:eastAsia="zh-CN"/>
        </w:rPr>
        <w:t>. C</w:t>
      </w:r>
      <w:r w:rsidR="006F518A" w:rsidRPr="006F518A">
        <w:rPr>
          <w:rFonts w:eastAsia="宋体"/>
          <w:lang w:eastAsia="zh-CN"/>
        </w:rPr>
        <w:t>onsequently</w:t>
      </w:r>
      <w:r w:rsidR="006F518A">
        <w:rPr>
          <w:rFonts w:eastAsia="宋体"/>
          <w:lang w:eastAsia="zh-CN"/>
        </w:rPr>
        <w:t xml:space="preserve">, the Sidelink UE of groupcast can only collect the UPT </w:t>
      </w:r>
      <w:r w:rsidR="00705AC5">
        <w:rPr>
          <w:rFonts w:eastAsia="宋体"/>
          <w:lang w:eastAsia="zh-CN"/>
        </w:rPr>
        <w:t>for</w:t>
      </w:r>
      <w:r w:rsidR="006F518A">
        <w:rPr>
          <w:rFonts w:eastAsia="宋体"/>
          <w:lang w:eastAsia="zh-CN"/>
        </w:rPr>
        <w:t xml:space="preserve"> the data packet from the UE in the same group. </w:t>
      </w:r>
    </w:p>
    <w:p w14:paraId="11458796" w14:textId="3B1373A5" w:rsidR="009C4411" w:rsidRDefault="00365B01" w:rsidP="00127873">
      <w:pPr>
        <w:pStyle w:val="a6"/>
        <w:rPr>
          <w:rFonts w:eastAsia="宋体"/>
          <w:lang w:eastAsia="zh-CN"/>
        </w:rPr>
      </w:pPr>
      <w:bookmarkStart w:id="73" w:name="_Ref111224321"/>
      <w:r>
        <w:t xml:space="preserve">Proposal </w:t>
      </w:r>
      <w:r w:rsidR="00593422">
        <w:fldChar w:fldCharType="begin"/>
      </w:r>
      <w:r w:rsidR="00593422">
        <w:instrText xml:space="preserve"> SEQ Proposal \* AR</w:instrText>
      </w:r>
      <w:r w:rsidR="00593422">
        <w:instrText xml:space="preserve">ABIC </w:instrText>
      </w:r>
      <w:r w:rsidR="00593422">
        <w:fldChar w:fldCharType="separate"/>
      </w:r>
      <w:r w:rsidR="000A270D">
        <w:rPr>
          <w:noProof/>
        </w:rPr>
        <w:t>35</w:t>
      </w:r>
      <w:r w:rsidR="00593422">
        <w:rPr>
          <w:noProof/>
        </w:rPr>
        <w:fldChar w:fldCharType="end"/>
      </w:r>
      <w:r>
        <w:t xml:space="preserve">: </w:t>
      </w:r>
      <w:r w:rsidR="003576A0">
        <w:t xml:space="preserve">The </w:t>
      </w:r>
      <w:r>
        <w:t xml:space="preserve">metric of UPT </w:t>
      </w:r>
      <w:r w:rsidR="005E2ED2">
        <w:t xml:space="preserve">for uncast transmission </w:t>
      </w:r>
      <w:r w:rsidR="00705AC5">
        <w:t>can be used</w:t>
      </w:r>
      <w:r w:rsidR="005E2ED2">
        <w:rPr>
          <w:rFonts w:eastAsia="宋体"/>
          <w:lang w:eastAsia="zh-CN"/>
        </w:rPr>
        <w:t xml:space="preserve"> for the broadcast service.</w:t>
      </w:r>
      <w:bookmarkEnd w:id="73"/>
    </w:p>
    <w:p w14:paraId="4062F84D" w14:textId="35A64F09" w:rsidR="005E2ED2" w:rsidRPr="00705AC5" w:rsidRDefault="005E2ED2" w:rsidP="000A270D">
      <w:pPr>
        <w:rPr>
          <w:rFonts w:eastAsiaTheme="minorEastAsia"/>
          <w:lang w:eastAsia="zh-CN"/>
        </w:rPr>
      </w:pPr>
      <w:bookmarkStart w:id="74" w:name="_Ref115467444"/>
      <w:r w:rsidRPr="000A270D">
        <w:rPr>
          <w:b/>
          <w:sz w:val="20"/>
        </w:rPr>
        <w:t xml:space="preserve">Proposal </w:t>
      </w:r>
      <w:r w:rsidRPr="000A270D">
        <w:rPr>
          <w:b/>
          <w:sz w:val="20"/>
        </w:rPr>
        <w:fldChar w:fldCharType="begin"/>
      </w:r>
      <w:r w:rsidRPr="000A270D">
        <w:rPr>
          <w:b/>
          <w:sz w:val="20"/>
        </w:rPr>
        <w:instrText xml:space="preserve"> SEQ Proposal \* ARABIC </w:instrText>
      </w:r>
      <w:r w:rsidRPr="000A270D">
        <w:rPr>
          <w:b/>
          <w:sz w:val="20"/>
        </w:rPr>
        <w:fldChar w:fldCharType="separate"/>
      </w:r>
      <w:r w:rsidR="000A270D">
        <w:rPr>
          <w:b/>
          <w:noProof/>
          <w:sz w:val="20"/>
        </w:rPr>
        <w:t>36</w:t>
      </w:r>
      <w:r w:rsidRPr="000A270D">
        <w:rPr>
          <w:b/>
          <w:noProof/>
          <w:sz w:val="20"/>
        </w:rPr>
        <w:fldChar w:fldCharType="end"/>
      </w:r>
      <w:r w:rsidRPr="000A270D">
        <w:rPr>
          <w:b/>
          <w:sz w:val="20"/>
        </w:rPr>
        <w:t xml:space="preserve">: The metric of UPT for uncast transmission </w:t>
      </w:r>
      <w:r w:rsidR="00705AC5">
        <w:rPr>
          <w:b/>
          <w:sz w:val="20"/>
        </w:rPr>
        <w:t>can be used</w:t>
      </w:r>
      <w:r w:rsidRPr="000A270D">
        <w:rPr>
          <w:rFonts w:eastAsia="宋体"/>
          <w:b/>
          <w:sz w:val="20"/>
          <w:lang w:eastAsia="zh-CN"/>
        </w:rPr>
        <w:t xml:space="preserve"> for the </w:t>
      </w:r>
      <w:r>
        <w:rPr>
          <w:rFonts w:eastAsia="宋体"/>
          <w:b/>
          <w:sz w:val="20"/>
          <w:lang w:eastAsia="zh-CN"/>
        </w:rPr>
        <w:t>groupcast</w:t>
      </w:r>
      <w:r w:rsidRPr="000A270D">
        <w:rPr>
          <w:rFonts w:eastAsia="宋体"/>
          <w:b/>
          <w:sz w:val="20"/>
          <w:lang w:eastAsia="zh-CN"/>
        </w:rPr>
        <w:t xml:space="preserve"> service</w:t>
      </w:r>
      <w:r>
        <w:rPr>
          <w:rFonts w:eastAsia="宋体"/>
          <w:b/>
          <w:sz w:val="20"/>
          <w:lang w:eastAsia="zh-CN"/>
        </w:rPr>
        <w:t xml:space="preserve"> </w:t>
      </w:r>
      <w:r w:rsidR="00705AC5">
        <w:rPr>
          <w:rFonts w:eastAsia="宋体"/>
          <w:b/>
          <w:sz w:val="20"/>
          <w:lang w:eastAsia="zh-CN"/>
        </w:rPr>
        <w:t xml:space="preserve">only for </w:t>
      </w:r>
      <w:r>
        <w:rPr>
          <w:rFonts w:eastAsia="宋体"/>
          <w:b/>
          <w:sz w:val="20"/>
          <w:lang w:eastAsia="zh-CN"/>
        </w:rPr>
        <w:t xml:space="preserve">the data from </w:t>
      </w:r>
      <w:r w:rsidR="00705AC5">
        <w:rPr>
          <w:rFonts w:eastAsia="宋体"/>
          <w:b/>
          <w:sz w:val="20"/>
          <w:lang w:eastAsia="zh-CN"/>
        </w:rPr>
        <w:t>the</w:t>
      </w:r>
      <w:r>
        <w:rPr>
          <w:rFonts w:eastAsia="宋体"/>
          <w:b/>
          <w:sz w:val="20"/>
          <w:lang w:eastAsia="zh-CN"/>
        </w:rPr>
        <w:t xml:space="preserve"> UE</w:t>
      </w:r>
      <w:r w:rsidR="00705AC5">
        <w:rPr>
          <w:rFonts w:eastAsia="宋体"/>
          <w:b/>
          <w:sz w:val="20"/>
          <w:lang w:eastAsia="zh-CN"/>
        </w:rPr>
        <w:t>s</w:t>
      </w:r>
      <w:r>
        <w:rPr>
          <w:rFonts w:eastAsia="宋体"/>
          <w:b/>
          <w:sz w:val="20"/>
          <w:lang w:eastAsia="zh-CN"/>
        </w:rPr>
        <w:t xml:space="preserve"> in the same group</w:t>
      </w:r>
      <w:r w:rsidRPr="000A270D">
        <w:rPr>
          <w:rFonts w:eastAsia="宋体"/>
          <w:b/>
          <w:sz w:val="20"/>
          <w:lang w:eastAsia="zh-CN"/>
        </w:rPr>
        <w:t>.</w:t>
      </w:r>
      <w:bookmarkEnd w:id="74"/>
    </w:p>
    <w:bookmarkEnd w:id="7"/>
    <w:bookmarkEnd w:id="8"/>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053B9151" w:rsidR="00113EC6"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for sidelink on unlicensed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4B4ECCE6" w14:textId="7EC1D6A0" w:rsidR="00493645" w:rsidRPr="00493645" w:rsidRDefault="00493645">
      <w:pPr>
        <w:pStyle w:val="a0"/>
        <w:rPr>
          <w:rFonts w:eastAsiaTheme="minorEastAsia"/>
          <w:b/>
          <w:lang w:eastAsia="zh-CN"/>
        </w:rPr>
      </w:pPr>
      <w:r w:rsidRPr="00493645">
        <w:rPr>
          <w:rFonts w:eastAsiaTheme="minorEastAsia"/>
          <w:b/>
          <w:lang w:eastAsia="zh-CN"/>
        </w:rPr>
        <w:fldChar w:fldCharType="begin"/>
      </w:r>
      <w:r w:rsidRPr="00493645">
        <w:rPr>
          <w:rFonts w:eastAsiaTheme="minorEastAsia"/>
          <w:b/>
          <w:lang w:eastAsia="zh-CN"/>
        </w:rPr>
        <w:instrText xml:space="preserve"> REF _Ref115447650 \h </w:instrText>
      </w:r>
      <w:r w:rsidRPr="000A270D">
        <w:rPr>
          <w:rFonts w:eastAsiaTheme="minorEastAsia"/>
          <w:b/>
          <w:lang w:eastAsia="zh-CN"/>
        </w:rPr>
        <w:instrText xml:space="preserve"> \* MERGEFORMAT </w:instrText>
      </w:r>
      <w:r w:rsidRPr="00493645">
        <w:rPr>
          <w:rFonts w:eastAsiaTheme="minorEastAsia"/>
          <w:b/>
          <w:lang w:eastAsia="zh-CN"/>
        </w:rPr>
      </w:r>
      <w:r w:rsidRPr="00493645">
        <w:rPr>
          <w:rFonts w:eastAsiaTheme="minorEastAsia"/>
          <w:b/>
          <w:lang w:eastAsia="zh-CN"/>
        </w:rPr>
        <w:fldChar w:fldCharType="separate"/>
      </w:r>
      <w:r w:rsidR="000A270D" w:rsidRPr="000A270D">
        <w:rPr>
          <w:b/>
        </w:rPr>
        <w:t xml:space="preserve">Observation </w:t>
      </w:r>
      <w:r w:rsidR="000A270D" w:rsidRPr="000A270D">
        <w:rPr>
          <w:b/>
          <w:noProof/>
        </w:rPr>
        <w:t>1</w:t>
      </w:r>
      <w:r w:rsidR="000A270D" w:rsidRPr="000A270D">
        <w:rPr>
          <w:b/>
        </w:rPr>
        <w:t>: The</w:t>
      </w:r>
      <w:r w:rsidR="000A270D" w:rsidRPr="000A270D">
        <w:rPr>
          <w:rFonts w:eastAsiaTheme="minorEastAsia"/>
          <w:b/>
          <w:lang w:eastAsia="zh-CN"/>
        </w:rPr>
        <w:t xml:space="preserve"> mode 2 enhancements for multi-slot transmission resource selection (either on </w:t>
      </w:r>
      <w:r w:rsidR="000A270D" w:rsidRPr="000A270D">
        <w:rPr>
          <w:rFonts w:eastAsiaTheme="minorEastAsia"/>
          <w:b/>
          <w:szCs w:val="20"/>
          <w:lang w:eastAsia="zh-CN"/>
        </w:rPr>
        <w:t xml:space="preserve">PHY layer or </w:t>
      </w:r>
      <w:r w:rsidR="000A270D" w:rsidRPr="000A270D">
        <w:rPr>
          <w:rFonts w:eastAsiaTheme="minorEastAsia"/>
          <w:b/>
          <w:lang w:eastAsia="zh-CN"/>
        </w:rPr>
        <w:t xml:space="preserve">MAC layer) improve the UPT </w:t>
      </w:r>
      <w:r w:rsidR="000A270D" w:rsidRPr="000A270D">
        <w:rPr>
          <w:b/>
        </w:rPr>
        <w:t>performance compared</w:t>
      </w:r>
      <w:r w:rsidR="000A270D" w:rsidRPr="000A270D">
        <w:rPr>
          <w:rFonts w:eastAsiaTheme="minorEastAsia"/>
          <w:b/>
          <w:lang w:eastAsia="zh-CN"/>
        </w:rPr>
        <w:t xml:space="preserve"> with that of the legacy mode</w:t>
      </w:r>
      <w:r w:rsidR="000A270D" w:rsidRPr="000A270D">
        <w:rPr>
          <w:rFonts w:eastAsiaTheme="minorEastAsia"/>
          <w:b/>
          <w:szCs w:val="20"/>
          <w:lang w:eastAsia="zh-CN"/>
        </w:rPr>
        <w:t xml:space="preserve"> 2 resource selection</w:t>
      </w:r>
      <w:r w:rsidR="000A270D" w:rsidRPr="000A270D">
        <w:rPr>
          <w:rFonts w:eastAsiaTheme="minorEastAsia"/>
          <w:b/>
          <w:lang w:eastAsia="zh-CN"/>
        </w:rPr>
        <w:t>.</w:t>
      </w:r>
      <w:r w:rsidR="000A270D" w:rsidRPr="000A270D" w:rsidDel="00F56F39">
        <w:rPr>
          <w:rFonts w:eastAsiaTheme="minorEastAsia"/>
          <w:bCs/>
          <w:lang w:eastAsia="zh-CN"/>
        </w:rPr>
        <w:t xml:space="preserve"> </w:t>
      </w:r>
      <w:r w:rsidRPr="00493645">
        <w:rPr>
          <w:rFonts w:eastAsiaTheme="minorEastAsia"/>
          <w:b/>
          <w:lang w:eastAsia="zh-CN"/>
        </w:rPr>
        <w:fldChar w:fldCharType="end"/>
      </w:r>
    </w:p>
    <w:p w14:paraId="562B3E67" w14:textId="31806707"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_Ref102151381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2</w:t>
      </w:r>
      <w:r w:rsidR="000A270D" w:rsidRPr="000A270D">
        <w:rPr>
          <w:rFonts w:eastAsiaTheme="minorEastAsia"/>
          <w:b/>
          <w:lang w:eastAsia="zh-CN"/>
        </w:rPr>
        <w:t>: Frequent channel access opportunities may help to increase the channel access change of SL, such as introducing multiple starting symbols in a slot for SL transmission (e.g., mini-slot based transmission), higher SCS configuration, etc.</w:t>
      </w:r>
      <w:r w:rsidRPr="00113EC6">
        <w:rPr>
          <w:rFonts w:eastAsiaTheme="minorEastAsia"/>
          <w:b/>
          <w:lang w:eastAsia="zh-CN"/>
        </w:rPr>
        <w:fldChar w:fldCharType="end"/>
      </w:r>
    </w:p>
    <w:p w14:paraId="7E8B0188" w14:textId="2D35F3B9"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_Ref111217710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3</w:t>
      </w:r>
      <w:r w:rsidR="000A270D" w:rsidRPr="000A270D">
        <w:rPr>
          <w:rFonts w:eastAsiaTheme="minorEastAsia"/>
          <w:b/>
          <w:lang w:eastAsia="zh-CN"/>
        </w:rPr>
        <w:t>: For mode 2, introducing multiple start symbols (up to two per slot) in the SL transmission slots can improve the system throughput by 11%.</w:t>
      </w:r>
      <w:r w:rsidRPr="00113EC6">
        <w:rPr>
          <w:rFonts w:eastAsiaTheme="minorEastAsia"/>
          <w:b/>
          <w:lang w:eastAsia="zh-CN"/>
        </w:rPr>
        <w:fldChar w:fldCharType="end"/>
      </w:r>
    </w:p>
    <w:p w14:paraId="2501130B" w14:textId="64F9BA32"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_Ref102151382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4</w:t>
      </w:r>
      <w:r w:rsidR="000A270D" w:rsidRPr="000A270D">
        <w:rPr>
          <w:rFonts w:eastAsiaTheme="minorEastAsia"/>
          <w:b/>
          <w:lang w:eastAsia="zh-CN"/>
        </w:rPr>
        <w:t>: The AGC overhead and PSCCH decoding complexity would increase, when introducing multiple starting symbols in a slot or mini-slot based transmission for SL transmission.</w:t>
      </w:r>
      <w:r w:rsidRPr="00113EC6">
        <w:rPr>
          <w:rFonts w:eastAsiaTheme="minorEastAsia"/>
          <w:b/>
          <w:lang w:eastAsia="zh-CN"/>
        </w:rPr>
        <w:fldChar w:fldCharType="end"/>
      </w:r>
    </w:p>
    <w:p w14:paraId="19C5ACF7" w14:textId="4ECEA461"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_Ref102151384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5</w:t>
      </w:r>
      <w:r w:rsidR="000A270D" w:rsidRPr="000A270D">
        <w:rPr>
          <w:rFonts w:eastAsiaTheme="minorEastAsia"/>
          <w:b/>
          <w:lang w:eastAsia="zh-CN"/>
        </w:rPr>
        <w:t>: SL transmission starting from an earlier starting symbol of a given slot would block the SL transmission starting from a later starting symbol in the same slot.</w:t>
      </w:r>
      <w:r w:rsidRPr="00113EC6">
        <w:rPr>
          <w:rFonts w:eastAsiaTheme="minorEastAsia"/>
          <w:b/>
          <w:lang w:eastAsia="zh-CN"/>
        </w:rPr>
        <w:fldChar w:fldCharType="end"/>
      </w:r>
    </w:p>
    <w:p w14:paraId="5CBDB297" w14:textId="63F85D0E"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_Ref111217765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6</w:t>
      </w:r>
      <w:r w:rsidR="000A270D" w:rsidRPr="000A270D">
        <w:rPr>
          <w:rFonts w:eastAsiaTheme="minorEastAsia"/>
          <w:b/>
          <w:lang w:eastAsia="zh-CN"/>
        </w:rPr>
        <w:t xml:space="preserve">: </w:t>
      </w:r>
      <w:r w:rsidR="000A270D" w:rsidRPr="000A270D">
        <w:rPr>
          <w:rFonts w:eastAsiaTheme="minorEastAsia" w:hint="eastAsia"/>
          <w:b/>
          <w:lang w:eastAsia="zh-CN"/>
        </w:rPr>
        <w:t>F</w:t>
      </w:r>
      <w:r w:rsidR="000A270D" w:rsidRPr="000A270D">
        <w:rPr>
          <w:rFonts w:eastAsiaTheme="minorEastAsia"/>
          <w:b/>
          <w:lang w:eastAsia="zh-CN"/>
        </w:rPr>
        <w:t>BE based operation is suitable for controlled scenario, e.g., factory, game center, etc., and is beneficial to increase the spectrum efficiency.</w:t>
      </w:r>
      <w:r w:rsidRPr="00113EC6">
        <w:rPr>
          <w:rFonts w:eastAsiaTheme="minorEastAsia"/>
          <w:b/>
          <w:lang w:eastAsia="zh-CN"/>
        </w:rPr>
        <w:fldChar w:fldCharType="end"/>
      </w:r>
    </w:p>
    <w:p w14:paraId="6792A60C" w14:textId="5185B4BA"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_Ref111217767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7</w:t>
      </w:r>
      <w:r w:rsidR="000A270D" w:rsidRPr="000A270D">
        <w:rPr>
          <w:rFonts w:eastAsiaTheme="minorEastAsia"/>
          <w:b/>
          <w:lang w:eastAsia="zh-CN"/>
        </w:rPr>
        <w:t>: Support of FBE requires much less design and specification efforts than LBE, Rel-16 SL PHY structure/procedure and resource allocation mechanism can be maximumly reused.</w:t>
      </w:r>
      <w:r w:rsidRPr="00113EC6">
        <w:rPr>
          <w:rFonts w:eastAsiaTheme="minorEastAsia"/>
          <w:b/>
          <w:lang w:eastAsia="zh-CN"/>
        </w:rPr>
        <w:fldChar w:fldCharType="end"/>
      </w:r>
    </w:p>
    <w:p w14:paraId="57E1B416" w14:textId="1E70797C" w:rsidR="000A270D" w:rsidRPr="000A270D" w:rsidRDefault="00113EC6">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_Ref111217777 \h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rFonts w:eastAsiaTheme="minorEastAsia"/>
          <w:b/>
          <w:lang w:eastAsia="zh-CN"/>
        </w:rPr>
        <w:t xml:space="preserve">Observation </w:t>
      </w:r>
      <w:r w:rsidR="000A270D" w:rsidRPr="000A270D">
        <w:rPr>
          <w:rFonts w:eastAsiaTheme="minorEastAsia"/>
          <w:b/>
          <w:noProof/>
          <w:lang w:eastAsia="zh-CN"/>
        </w:rPr>
        <w:t>8</w:t>
      </w:r>
      <w:r w:rsidR="000A270D" w:rsidRPr="000A270D">
        <w:rPr>
          <w:rFonts w:eastAsiaTheme="minorEastAsia"/>
          <w:b/>
          <w:lang w:eastAsia="zh-CN"/>
        </w:rPr>
        <w:t>: FBE-based operation improves UPT by 10%, 18%, and 8%, respectively, compared to LBE-based operation for different BO load cases</w:t>
      </w:r>
      <w:r w:rsidR="000A270D" w:rsidRPr="000A270D" w:rsidDel="008D16EC">
        <w:rPr>
          <w:rFonts w:eastAsiaTheme="minorEastAsia"/>
          <w:b/>
          <w:lang w:eastAsia="zh-CN"/>
        </w:rPr>
        <w:t xml:space="preserve"> </w:t>
      </w:r>
      <w:r w:rsidR="000A270D" w:rsidRPr="000A270D">
        <w:rPr>
          <w:rFonts w:eastAsiaTheme="minorEastAsia"/>
          <w:b/>
          <w:lang w:eastAsia="zh-CN"/>
        </w:rPr>
        <w:t>, assuming mode 2 with single slot resource allocation and WiFi is</w:t>
      </w:r>
      <w:r w:rsidR="000A270D" w:rsidRPr="000A270D">
        <w:rPr>
          <w:rFonts w:eastAsiaTheme="minorEastAsia"/>
          <w:b/>
          <w:noProof/>
          <w:lang w:eastAsia="zh-CN"/>
        </w:rPr>
        <w:t xml:space="preserve"> </w:t>
      </w:r>
      <w:r w:rsidR="000A270D" w:rsidRPr="000A270D">
        <w:rPr>
          <w:rFonts w:eastAsiaTheme="minorEastAsia"/>
          <w:b/>
          <w:lang w:eastAsia="zh-CN"/>
        </w:rPr>
        <w:t>present.</w:t>
      </w:r>
      <w:r w:rsidRPr="000A270D">
        <w:rPr>
          <w:rFonts w:eastAsiaTheme="minorEastAsia"/>
          <w:b/>
          <w:lang w:eastAsia="zh-CN"/>
        </w:rPr>
        <w:fldChar w:fldCharType="end"/>
      </w:r>
    </w:p>
    <w:p w14:paraId="1140A637" w14:textId="617B5785" w:rsidR="00113EC6" w:rsidRPr="000A270D" w:rsidRDefault="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_Ref115467204 \h  \* MERGEFORMAT </w:instrText>
      </w:r>
      <w:r w:rsidRPr="000A270D">
        <w:rPr>
          <w:rFonts w:eastAsiaTheme="minorEastAsia"/>
          <w:b/>
          <w:lang w:eastAsia="zh-CN"/>
        </w:rPr>
      </w:r>
      <w:r w:rsidRPr="000A270D">
        <w:rPr>
          <w:rFonts w:eastAsiaTheme="minorEastAsia"/>
          <w:b/>
          <w:lang w:eastAsia="zh-CN"/>
        </w:rPr>
        <w:fldChar w:fldCharType="separate"/>
      </w:r>
      <w:r w:rsidRPr="000A270D">
        <w:rPr>
          <w:b/>
        </w:rPr>
        <w:t xml:space="preserve">Observation </w:t>
      </w:r>
      <w:r w:rsidRPr="000A270D">
        <w:rPr>
          <w:b/>
          <w:noProof/>
        </w:rPr>
        <w:t>9</w:t>
      </w:r>
      <w:r w:rsidRPr="000A270D">
        <w:rPr>
          <w:rFonts w:eastAsiaTheme="minorEastAsia"/>
          <w:b/>
          <w:lang w:eastAsia="zh-CN"/>
        </w:rPr>
        <w:t>: If the UE cannot transmit the whole TB spanning multipe RB sets due to LBT fails on any of the selected RB sets, the transmission latency could be prolonged heavily and even the packet would be dropped.</w:t>
      </w:r>
      <w:r w:rsidRPr="000A270D">
        <w:rPr>
          <w:rFonts w:eastAsiaTheme="minorEastAsia"/>
          <w:b/>
          <w:lang w:eastAsia="zh-CN"/>
        </w:rPr>
        <w:fldChar w:fldCharType="end"/>
      </w:r>
    </w:p>
    <w:p w14:paraId="48357BB9" w14:textId="64375A3B" w:rsidR="000A270D" w:rsidRPr="000A270D" w:rsidRDefault="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w:instrText>
      </w:r>
      <w:r w:rsidRPr="000A270D">
        <w:rPr>
          <w:rFonts w:eastAsiaTheme="minorEastAsia" w:hint="eastAsia"/>
          <w:b/>
          <w:lang w:eastAsia="zh-CN"/>
        </w:rPr>
        <w:instrText>REF _Ref115467188 \h</w:instrText>
      </w:r>
      <w:r w:rsidRPr="000A270D">
        <w:rPr>
          <w:rFonts w:eastAsiaTheme="minorEastAsia"/>
          <w:b/>
          <w:lang w:eastAsia="zh-CN"/>
        </w:rPr>
        <w:instrText xml:space="preserve">  \* MERGEFORMAT </w:instrText>
      </w:r>
      <w:r w:rsidRPr="000A270D">
        <w:rPr>
          <w:rFonts w:eastAsiaTheme="minorEastAsia"/>
          <w:b/>
          <w:lang w:eastAsia="zh-CN"/>
        </w:rPr>
      </w:r>
      <w:r w:rsidRPr="000A270D">
        <w:rPr>
          <w:rFonts w:eastAsiaTheme="minorEastAsia"/>
          <w:b/>
          <w:lang w:eastAsia="zh-CN"/>
        </w:rPr>
        <w:fldChar w:fldCharType="separate"/>
      </w:r>
      <w:r w:rsidRPr="000A270D">
        <w:rPr>
          <w:b/>
        </w:rPr>
        <w:t xml:space="preserve">Observation </w:t>
      </w:r>
      <w:r w:rsidRPr="000A270D">
        <w:rPr>
          <w:b/>
          <w:noProof/>
        </w:rPr>
        <w:t>10</w:t>
      </w:r>
      <w:r w:rsidRPr="000A270D">
        <w:rPr>
          <w:rFonts w:eastAsiaTheme="minorEastAsia"/>
          <w:b/>
          <w:lang w:eastAsia="zh-CN"/>
        </w:rPr>
        <w:t>: The design of wideband operation in SL-U should support direct communication between a UE operating in multiple RB sets and another UE can only operate in one or subset of the RB sets.</w:t>
      </w:r>
      <w:r w:rsidRPr="000A270D">
        <w:rPr>
          <w:rFonts w:eastAsiaTheme="minorEastAsia"/>
          <w:b/>
          <w:lang w:eastAsia="zh-CN"/>
        </w:rPr>
        <w:fldChar w:fldCharType="end"/>
      </w:r>
    </w:p>
    <w:p w14:paraId="3EB0B918" w14:textId="77777777" w:rsidR="00113EC6" w:rsidRPr="00B41E4D" w:rsidRDefault="00113EC6">
      <w:pPr>
        <w:pStyle w:val="a0"/>
        <w:rPr>
          <w:rFonts w:eastAsiaTheme="minorEastAsia"/>
          <w:b/>
          <w:lang w:eastAsia="zh-CN"/>
        </w:rPr>
      </w:pPr>
    </w:p>
    <w:p w14:paraId="26FE03FF" w14:textId="7DD6CA27" w:rsidR="00B41E4D" w:rsidRDefault="00B41E4D">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_Ref102151235 \h  \* MERGEFORMAT </w:instrText>
      </w:r>
      <w:r w:rsidRPr="00E62760">
        <w:rPr>
          <w:rFonts w:eastAsiaTheme="minorEastAsia"/>
          <w:b/>
          <w:lang w:eastAsia="zh-CN"/>
        </w:rPr>
      </w:r>
      <w:r w:rsidRPr="00E62760">
        <w:rPr>
          <w:rFonts w:eastAsiaTheme="minorEastAsia"/>
          <w:b/>
          <w:lang w:eastAsia="zh-CN"/>
        </w:rPr>
        <w:fldChar w:fldCharType="separate"/>
      </w:r>
      <w:r w:rsidR="000A270D" w:rsidRPr="000A270D">
        <w:rPr>
          <w:b/>
        </w:rPr>
        <w:t xml:space="preserve">Proposal </w:t>
      </w:r>
      <w:r w:rsidR="000A270D" w:rsidRPr="000A270D">
        <w:rPr>
          <w:b/>
          <w:noProof/>
        </w:rPr>
        <w:t>1</w:t>
      </w:r>
      <w:r w:rsidR="000A270D" w:rsidRPr="000A270D">
        <w:rPr>
          <w:rFonts w:eastAsiaTheme="minorEastAsia"/>
          <w:b/>
          <w:lang w:eastAsia="zh-CN"/>
        </w:rPr>
        <w:t>: UL CAPC can be considered as baseline for SL transmission.</w:t>
      </w:r>
      <w:r w:rsidR="000A270D" w:rsidRPr="000A270D">
        <w:rPr>
          <w:b/>
        </w:rPr>
        <w:t xml:space="preserve"> The</w:t>
      </w:r>
      <w:r w:rsidR="000A270D" w:rsidRPr="000A270D">
        <w:rPr>
          <w:b/>
          <w:noProof/>
        </w:rPr>
        <w:t xml:space="preserve"> </w:t>
      </w:r>
      <w:r w:rsidR="000A270D" w:rsidRPr="000A270D">
        <w:rPr>
          <w:rFonts w:eastAsiaTheme="minorEastAsia"/>
          <w:b/>
          <w:lang w:eastAsia="zh-CN"/>
        </w:rPr>
        <w:t xml:space="preserve">mapping between between the sidelink priority and CAPC can be defined </w:t>
      </w:r>
      <w:r w:rsidR="000A270D">
        <w:rPr>
          <w:rFonts w:eastAsiaTheme="minorEastAsia"/>
          <w:lang w:eastAsia="zh-CN"/>
        </w:rPr>
        <w:t>by RAN2</w:t>
      </w:r>
      <w:r w:rsidR="000A270D" w:rsidRPr="00ED182A">
        <w:rPr>
          <w:rFonts w:eastAsiaTheme="minorEastAsia"/>
          <w:lang w:eastAsia="zh-CN"/>
        </w:rPr>
        <w:t>.</w:t>
      </w:r>
      <w:r w:rsidRPr="00E62760">
        <w:rPr>
          <w:rFonts w:eastAsiaTheme="minorEastAsia"/>
          <w:b/>
          <w:lang w:eastAsia="zh-CN"/>
        </w:rPr>
        <w:fldChar w:fldCharType="end"/>
      </w:r>
    </w:p>
    <w:p w14:paraId="7C1C2506" w14:textId="2172C02F" w:rsidR="00113EC6" w:rsidRPr="00113EC6" w:rsidRDefault="00113EC6">
      <w:pPr>
        <w:pStyle w:val="a0"/>
        <w:rPr>
          <w:rFonts w:eastAsiaTheme="minorEastAsia"/>
          <w:b/>
          <w:lang w:eastAsia="zh-CN"/>
        </w:rPr>
      </w:pPr>
      <w:r w:rsidRPr="00113EC6">
        <w:rPr>
          <w:rFonts w:eastAsiaTheme="minorEastAsia"/>
          <w:b/>
          <w:lang w:eastAsia="zh-CN"/>
        </w:rPr>
        <w:lastRenderedPageBreak/>
        <w:fldChar w:fldCharType="begin"/>
      </w:r>
      <w:r w:rsidRPr="00113EC6">
        <w:rPr>
          <w:rFonts w:eastAsiaTheme="minorEastAsia"/>
          <w:b/>
          <w:lang w:eastAsia="zh-CN"/>
        </w:rPr>
        <w:instrText xml:space="preserve"> REF _Ref111233493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0A270D" w:rsidRPr="000A270D">
        <w:rPr>
          <w:b/>
        </w:rPr>
        <w:t xml:space="preserve">Proposal </w:t>
      </w:r>
      <w:r w:rsidR="000A270D" w:rsidRPr="000A270D">
        <w:rPr>
          <w:b/>
          <w:noProof/>
        </w:rPr>
        <w:t>2</w:t>
      </w:r>
      <w:r w:rsidR="000A270D" w:rsidRPr="000A270D">
        <w:rPr>
          <w:rFonts w:eastAsiaTheme="minorEastAsia"/>
          <w:b/>
          <w:lang w:eastAsia="zh-CN"/>
        </w:rPr>
        <w:t>: Support Type 2A channel access for PSFCH transmission and S-SSB transmission.</w:t>
      </w:r>
      <w:r w:rsidRPr="00113EC6">
        <w:rPr>
          <w:rFonts w:eastAsiaTheme="minorEastAsia"/>
          <w:b/>
          <w:lang w:eastAsia="zh-CN"/>
        </w:rPr>
        <w:fldChar w:fldCharType="end"/>
      </w:r>
    </w:p>
    <w:p w14:paraId="5B9E8311" w14:textId="744D11B4" w:rsidR="000A270D" w:rsidRPr="000A270D" w:rsidRDefault="000A270D" w:rsidP="00493645">
      <w:pPr>
        <w:pStyle w:val="a0"/>
        <w:rPr>
          <w:rFonts w:eastAsiaTheme="minorEastAsia"/>
          <w:b/>
          <w:bCs/>
          <w:szCs w:val="20"/>
          <w:lang w:eastAsia="zh-CN"/>
        </w:rPr>
      </w:pPr>
      <w:r w:rsidRPr="000A270D">
        <w:rPr>
          <w:rFonts w:eastAsiaTheme="minorEastAsia"/>
          <w:b/>
          <w:bCs/>
          <w:szCs w:val="20"/>
          <w:lang w:eastAsia="zh-CN"/>
        </w:rPr>
        <w:fldChar w:fldCharType="begin"/>
      </w:r>
      <w:r w:rsidRPr="000A270D">
        <w:rPr>
          <w:rFonts w:eastAsiaTheme="minorEastAsia"/>
          <w:b/>
          <w:bCs/>
          <w:szCs w:val="20"/>
          <w:lang w:eastAsia="zh-CN"/>
        </w:rPr>
        <w:instrText xml:space="preserve"> REF _Ref115467245 \h  \* MERGEFORMAT </w:instrText>
      </w:r>
      <w:r w:rsidRPr="000A270D">
        <w:rPr>
          <w:rFonts w:eastAsiaTheme="minorEastAsia"/>
          <w:b/>
          <w:bCs/>
          <w:szCs w:val="20"/>
          <w:lang w:eastAsia="zh-CN"/>
        </w:rPr>
      </w:r>
      <w:r w:rsidRPr="000A270D">
        <w:rPr>
          <w:rFonts w:eastAsiaTheme="minorEastAsia"/>
          <w:b/>
          <w:bCs/>
          <w:szCs w:val="20"/>
          <w:lang w:eastAsia="zh-CN"/>
        </w:rPr>
        <w:fldChar w:fldCharType="separate"/>
      </w:r>
      <w:r w:rsidRPr="000A270D">
        <w:rPr>
          <w:b/>
        </w:rPr>
        <w:t xml:space="preserve">Proposal </w:t>
      </w:r>
      <w:r w:rsidRPr="000A270D">
        <w:rPr>
          <w:b/>
          <w:noProof/>
        </w:rPr>
        <w:t>3</w:t>
      </w:r>
      <w:r w:rsidRPr="000A270D">
        <w:rPr>
          <w:rFonts w:eastAsiaTheme="minorEastAsia"/>
          <w:b/>
          <w:lang w:eastAsia="zh-CN"/>
        </w:rPr>
        <w:t>: The UE chooses to apply Type 2B or Type 2C channel access depending on the SL transmission duration.</w:t>
      </w:r>
      <w:r w:rsidRPr="000A270D">
        <w:rPr>
          <w:rFonts w:eastAsiaTheme="minorEastAsia"/>
          <w:b/>
          <w:bCs/>
          <w:szCs w:val="20"/>
          <w:lang w:eastAsia="zh-CN"/>
        </w:rPr>
        <w:fldChar w:fldCharType="end"/>
      </w:r>
    </w:p>
    <w:p w14:paraId="537273BB" w14:textId="1FDEF35D" w:rsidR="000A270D" w:rsidRDefault="000A270D" w:rsidP="00493645">
      <w:pPr>
        <w:pStyle w:val="a0"/>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_Ref115467254 \h </w:instrText>
      </w:r>
      <w:r>
        <w:rPr>
          <w:rFonts w:eastAsiaTheme="minorEastAsia"/>
          <w:b/>
          <w:bCs/>
          <w:szCs w:val="20"/>
          <w:lang w:eastAsia="zh-CN"/>
        </w:rPr>
      </w:r>
      <w:r>
        <w:rPr>
          <w:rFonts w:eastAsiaTheme="minorEastAsia"/>
          <w:b/>
          <w:bCs/>
          <w:szCs w:val="20"/>
          <w:lang w:eastAsia="zh-CN"/>
        </w:rPr>
        <w:fldChar w:fldCharType="separate"/>
      </w:r>
      <w:r w:rsidRPr="00127873">
        <w:rPr>
          <w:rFonts w:eastAsiaTheme="minorEastAsia"/>
          <w:b/>
          <w:lang w:eastAsia="zh-CN"/>
        </w:rPr>
        <w:t xml:space="preserve">Proposal </w:t>
      </w:r>
      <w:r>
        <w:rPr>
          <w:rFonts w:eastAsiaTheme="minorEastAsia"/>
          <w:b/>
          <w:noProof/>
          <w:lang w:eastAsia="zh-CN"/>
        </w:rPr>
        <w:t>4</w:t>
      </w:r>
      <w:r w:rsidRPr="00127873">
        <w:rPr>
          <w:rFonts w:eastAsiaTheme="minorEastAsia"/>
          <w:b/>
          <w:lang w:eastAsia="zh-CN"/>
        </w:rPr>
        <w:t xml:space="preserve">: The CWS </w:t>
      </w:r>
      <w:r>
        <w:rPr>
          <w:rFonts w:eastAsiaTheme="minorEastAsia"/>
          <w:b/>
          <w:lang w:eastAsia="zh-CN"/>
        </w:rPr>
        <w:t>remains the same among SL transmissions when HARQ feedback is disabled</w:t>
      </w:r>
      <w:r w:rsidRPr="00127873">
        <w:rPr>
          <w:rFonts w:eastAsiaTheme="minorEastAsia"/>
          <w:b/>
          <w:lang w:eastAsia="zh-CN"/>
        </w:rPr>
        <w:t>.</w:t>
      </w:r>
      <w:r>
        <w:rPr>
          <w:rFonts w:eastAsiaTheme="minorEastAsia"/>
          <w:b/>
          <w:bCs/>
          <w:szCs w:val="20"/>
          <w:lang w:eastAsia="zh-CN"/>
        </w:rPr>
        <w:fldChar w:fldCharType="end"/>
      </w:r>
    </w:p>
    <w:p w14:paraId="6B5FDAD9" w14:textId="2DDB6ED1" w:rsidR="000A270D" w:rsidRDefault="000A270D" w:rsidP="00493645">
      <w:pPr>
        <w:pStyle w:val="a0"/>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_Ref115467257 \h </w:instrText>
      </w:r>
      <w:r>
        <w:rPr>
          <w:rFonts w:eastAsiaTheme="minorEastAsia"/>
          <w:b/>
          <w:bCs/>
          <w:szCs w:val="20"/>
          <w:lang w:eastAsia="zh-CN"/>
        </w:rPr>
      </w:r>
      <w:r>
        <w:rPr>
          <w:rFonts w:eastAsiaTheme="minorEastAsia"/>
          <w:b/>
          <w:bCs/>
          <w:szCs w:val="20"/>
          <w:lang w:eastAsia="zh-CN"/>
        </w:rPr>
        <w:fldChar w:fldCharType="separate"/>
      </w:r>
      <w:r w:rsidRPr="00127873">
        <w:rPr>
          <w:rFonts w:eastAsiaTheme="minorEastAsia"/>
          <w:b/>
          <w:lang w:eastAsia="zh-CN"/>
        </w:rPr>
        <w:t xml:space="preserve">Proposal </w:t>
      </w:r>
      <w:r>
        <w:rPr>
          <w:rFonts w:eastAsiaTheme="minorEastAsia"/>
          <w:b/>
          <w:noProof/>
          <w:lang w:eastAsia="zh-CN"/>
        </w:rPr>
        <w:t>5</w:t>
      </w:r>
      <w:r w:rsidRPr="00127873">
        <w:rPr>
          <w:rFonts w:eastAsiaTheme="minorEastAsia"/>
          <w:b/>
          <w:lang w:eastAsia="zh-CN"/>
        </w:rPr>
        <w:t>:</w:t>
      </w:r>
      <w:r>
        <w:rPr>
          <w:rFonts w:eastAsiaTheme="minorEastAsia"/>
          <w:b/>
          <w:lang w:eastAsia="zh-CN"/>
        </w:rPr>
        <w:t xml:space="preserve"> For NACK only transmission, the CWS adjusts to the next level if NACK is received or remains the same if nothing is received.</w:t>
      </w:r>
      <w:r>
        <w:rPr>
          <w:rFonts w:eastAsiaTheme="minorEastAsia"/>
          <w:b/>
          <w:bCs/>
          <w:szCs w:val="20"/>
          <w:lang w:eastAsia="zh-CN"/>
        </w:rPr>
        <w:fldChar w:fldCharType="end"/>
      </w:r>
    </w:p>
    <w:p w14:paraId="2DA32095" w14:textId="1543D929" w:rsidR="000A270D" w:rsidRDefault="000A270D" w:rsidP="00493645">
      <w:pPr>
        <w:pStyle w:val="a0"/>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_Ref115467259 \h </w:instrText>
      </w:r>
      <w:r>
        <w:rPr>
          <w:rFonts w:eastAsiaTheme="minorEastAsia"/>
          <w:b/>
          <w:bCs/>
          <w:szCs w:val="20"/>
          <w:lang w:eastAsia="zh-CN"/>
        </w:rPr>
      </w:r>
      <w:r>
        <w:rPr>
          <w:rFonts w:eastAsiaTheme="minorEastAsia"/>
          <w:b/>
          <w:bCs/>
          <w:szCs w:val="20"/>
          <w:lang w:eastAsia="zh-CN"/>
        </w:rPr>
        <w:fldChar w:fldCharType="separate"/>
      </w:r>
      <w:r w:rsidRPr="00127873">
        <w:rPr>
          <w:rFonts w:eastAsiaTheme="minorEastAsia"/>
          <w:b/>
          <w:lang w:eastAsia="zh-CN"/>
        </w:rPr>
        <w:t xml:space="preserve">Proposal </w:t>
      </w:r>
      <w:r>
        <w:rPr>
          <w:rFonts w:eastAsiaTheme="minorEastAsia"/>
          <w:b/>
          <w:noProof/>
          <w:lang w:eastAsia="zh-CN"/>
        </w:rPr>
        <w:t>6</w:t>
      </w:r>
      <w:r w:rsidRPr="00127873">
        <w:rPr>
          <w:rFonts w:eastAsiaTheme="minorEastAsia"/>
          <w:b/>
          <w:lang w:eastAsia="zh-CN"/>
        </w:rPr>
        <w:t>:</w:t>
      </w:r>
      <w:r>
        <w:rPr>
          <w:rFonts w:eastAsiaTheme="minorEastAsia"/>
          <w:b/>
          <w:lang w:eastAsia="zh-CN"/>
        </w:rPr>
        <w:t xml:space="preserve"> For NACK only transmission, the CWS can be adjusted based on the ACK/NACK transmission by introducing dedicated PSFCH resource for ACK transmission.</w:t>
      </w:r>
      <w:r>
        <w:rPr>
          <w:rFonts w:eastAsiaTheme="minorEastAsia"/>
          <w:b/>
          <w:bCs/>
          <w:szCs w:val="20"/>
          <w:lang w:eastAsia="zh-CN"/>
        </w:rPr>
        <w:fldChar w:fldCharType="end"/>
      </w:r>
    </w:p>
    <w:p w14:paraId="31D5C3F2" w14:textId="4D2F09F4" w:rsidR="00644E47" w:rsidRPr="00E62760" w:rsidRDefault="000A270D" w:rsidP="00493645">
      <w:pPr>
        <w:pStyle w:val="a0"/>
        <w:rPr>
          <w:rFonts w:ascii="Times New Roman" w:eastAsiaTheme="minorEastAsia" w:hAnsi="Times New Roman"/>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_Ref115467260 \h </w:instrText>
      </w:r>
      <w:r>
        <w:rPr>
          <w:rFonts w:eastAsiaTheme="minorEastAsia"/>
          <w:b/>
          <w:bCs/>
          <w:szCs w:val="20"/>
          <w:lang w:eastAsia="zh-CN"/>
        </w:rPr>
      </w:r>
      <w:r>
        <w:rPr>
          <w:rFonts w:eastAsiaTheme="minorEastAsia"/>
          <w:b/>
          <w:bCs/>
          <w:szCs w:val="20"/>
          <w:lang w:eastAsia="zh-CN"/>
        </w:rPr>
        <w:fldChar w:fldCharType="separate"/>
      </w:r>
      <w:r w:rsidRPr="00127873">
        <w:rPr>
          <w:rFonts w:eastAsiaTheme="minorEastAsia"/>
          <w:b/>
          <w:lang w:eastAsia="zh-CN"/>
        </w:rPr>
        <w:t xml:space="preserve">Proposal </w:t>
      </w:r>
      <w:r>
        <w:rPr>
          <w:rFonts w:eastAsiaTheme="minorEastAsia"/>
          <w:b/>
          <w:noProof/>
          <w:lang w:eastAsia="zh-CN"/>
        </w:rPr>
        <w:t>7</w:t>
      </w:r>
      <w:r w:rsidRPr="00127873">
        <w:rPr>
          <w:rFonts w:eastAsiaTheme="minorEastAsia"/>
          <w:b/>
          <w:lang w:eastAsia="zh-CN"/>
        </w:rPr>
        <w:t>:</w:t>
      </w:r>
      <w:r>
        <w:rPr>
          <w:rFonts w:eastAsiaTheme="minorEastAsia"/>
          <w:b/>
          <w:lang w:eastAsia="zh-CN"/>
        </w:rPr>
        <w:t xml:space="preserve"> For ACK/NACK based groupcast transmission, the CWS can be adjusted based on the proportion of ACK or NACK, or based on if NACK is received.</w:t>
      </w:r>
      <w:r>
        <w:rPr>
          <w:rFonts w:eastAsiaTheme="minorEastAsia"/>
          <w:b/>
          <w:bCs/>
          <w:szCs w:val="20"/>
          <w:lang w:eastAsia="zh-CN"/>
        </w:rPr>
        <w:fldChar w:fldCharType="end"/>
      </w:r>
      <w:r w:rsidR="00493645" w:rsidDel="00493645">
        <w:rPr>
          <w:rFonts w:ascii="Times New Roman" w:eastAsiaTheme="minorEastAsia" w:hAnsi="Times New Roman"/>
          <w:b/>
          <w:bCs/>
          <w:szCs w:val="20"/>
          <w:lang w:eastAsia="zh-CN"/>
        </w:rPr>
        <w:t xml:space="preserve"> </w:t>
      </w:r>
    </w:p>
    <w:p w14:paraId="026579E8" w14:textId="63EFCEF6"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_Ref111217487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E33D9A">
        <w:rPr>
          <w:rFonts w:eastAsiaTheme="minorEastAsia"/>
          <w:b/>
          <w:lang w:eastAsia="zh-CN"/>
        </w:rPr>
        <w:t>Pro</w:t>
      </w:r>
      <w:r w:rsidR="000A270D" w:rsidRPr="00EF243B">
        <w:rPr>
          <w:rFonts w:eastAsiaTheme="minorEastAsia"/>
          <w:b/>
          <w:lang w:eastAsia="zh-CN"/>
        </w:rPr>
        <w:t xml:space="preserve">posal </w:t>
      </w:r>
      <w:r w:rsidR="000A270D">
        <w:rPr>
          <w:rFonts w:eastAsiaTheme="minorEastAsia"/>
          <w:b/>
          <w:noProof/>
          <w:lang w:eastAsia="zh-CN"/>
        </w:rPr>
        <w:t>8</w:t>
      </w:r>
      <w:r w:rsidR="000A270D" w:rsidRPr="00EF243B">
        <w:rPr>
          <w:rFonts w:eastAsiaTheme="minorEastAsia"/>
          <w:b/>
          <w:lang w:eastAsia="zh-CN"/>
        </w:rPr>
        <w:t>:</w:t>
      </w:r>
      <w:r w:rsidR="000A270D" w:rsidRPr="00915B12">
        <w:rPr>
          <w:rFonts w:eastAsiaTheme="minorEastAsia"/>
          <w:b/>
          <w:lang w:eastAsia="zh-CN"/>
        </w:rPr>
        <w:t xml:space="preserve"> </w:t>
      </w:r>
      <w:r w:rsidR="000A270D">
        <w:rPr>
          <w:rFonts w:eastAsiaTheme="minorEastAsia"/>
          <w:b/>
          <w:lang w:eastAsia="zh-CN"/>
        </w:rPr>
        <w:t>T</w:t>
      </w:r>
      <w:r w:rsidR="000A270D" w:rsidRPr="004E4708">
        <w:rPr>
          <w:rFonts w:eastAsiaTheme="minorEastAsia"/>
          <w:b/>
          <w:lang w:eastAsia="zh-CN"/>
        </w:rPr>
        <w:t>he SL UE performs mode 2 resource selection firstly, and then complete the LBT procedure before the SL transmission</w:t>
      </w:r>
      <w:r w:rsidR="000A270D">
        <w:rPr>
          <w:rFonts w:eastAsiaTheme="minorEastAsia"/>
          <w:b/>
          <w:lang w:eastAsia="zh-CN"/>
        </w:rPr>
        <w:t>.</w:t>
      </w:r>
      <w:r w:rsidRPr="00E62760">
        <w:rPr>
          <w:rFonts w:ascii="Times New Roman" w:eastAsiaTheme="minorEastAsia" w:hAnsi="Times New Roman"/>
          <w:b/>
          <w:bCs/>
          <w:szCs w:val="20"/>
          <w:lang w:eastAsia="zh-CN"/>
        </w:rPr>
        <w:fldChar w:fldCharType="end"/>
      </w:r>
    </w:p>
    <w:p w14:paraId="17334143" w14:textId="62BAF358"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E33D9A">
        <w:rPr>
          <w:rFonts w:eastAsiaTheme="minorEastAsia"/>
          <w:b/>
          <w:lang w:eastAsia="zh-CN"/>
        </w:rPr>
        <w:t>Pro</w:t>
      </w:r>
      <w:r w:rsidR="000A270D" w:rsidRPr="00EF243B">
        <w:rPr>
          <w:rFonts w:eastAsiaTheme="minorEastAsia"/>
          <w:b/>
          <w:lang w:eastAsia="zh-CN"/>
        </w:rPr>
        <w:t xml:space="preserve">posal </w:t>
      </w:r>
      <w:r w:rsidR="000A270D">
        <w:rPr>
          <w:rFonts w:eastAsiaTheme="minorEastAsia"/>
          <w:b/>
          <w:noProof/>
          <w:lang w:eastAsia="zh-CN"/>
        </w:rPr>
        <w:t>9</w:t>
      </w:r>
      <w:r w:rsidR="000A270D" w:rsidRPr="00EF243B">
        <w:rPr>
          <w:rFonts w:eastAsiaTheme="minorEastAsia"/>
          <w:b/>
          <w:lang w:eastAsia="zh-CN"/>
        </w:rPr>
        <w:t>:</w:t>
      </w:r>
      <w:r w:rsidR="000A270D" w:rsidRPr="00915B12">
        <w:rPr>
          <w:rFonts w:eastAsiaTheme="minorEastAsia"/>
          <w:b/>
          <w:lang w:eastAsia="zh-CN"/>
        </w:rPr>
        <w:t xml:space="preserve"> </w:t>
      </w:r>
      <w:r w:rsidR="000A270D">
        <w:rPr>
          <w:rFonts w:eastAsiaTheme="minorEastAsia"/>
          <w:b/>
          <w:lang w:eastAsia="zh-CN"/>
        </w:rPr>
        <w:t>T</w:t>
      </w:r>
      <w:r w:rsidR="000A270D" w:rsidRPr="004E4708">
        <w:rPr>
          <w:rFonts w:eastAsiaTheme="minorEastAsia"/>
          <w:b/>
          <w:lang w:eastAsia="zh-CN"/>
        </w:rPr>
        <w:t xml:space="preserve">he mode 2 resource selection </w:t>
      </w:r>
      <w:r w:rsidR="000A270D">
        <w:rPr>
          <w:rFonts w:eastAsiaTheme="minorEastAsia"/>
          <w:b/>
          <w:lang w:eastAsia="zh-CN"/>
        </w:rPr>
        <w:t>should be enhanced to guarantee sufficient LBT duration before the SL transmission resource(s).</w:t>
      </w:r>
      <w:r w:rsidRPr="00E62760">
        <w:rPr>
          <w:rFonts w:ascii="Times New Roman" w:eastAsiaTheme="minorEastAsia" w:hAnsi="Times New Roman"/>
          <w:b/>
          <w:bCs/>
          <w:szCs w:val="20"/>
          <w:lang w:eastAsia="zh-CN"/>
        </w:rPr>
        <w:fldChar w:fldCharType="end"/>
      </w:r>
    </w:p>
    <w:p w14:paraId="6038D3CD" w14:textId="2CCB5CB2"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E33D9A">
        <w:rPr>
          <w:rFonts w:eastAsiaTheme="minorEastAsia"/>
          <w:b/>
          <w:lang w:eastAsia="zh-CN"/>
        </w:rPr>
        <w:t>Pro</w:t>
      </w:r>
      <w:r w:rsidR="000A270D" w:rsidRPr="00EF243B">
        <w:rPr>
          <w:rFonts w:eastAsiaTheme="minorEastAsia"/>
          <w:b/>
          <w:lang w:eastAsia="zh-CN"/>
        </w:rPr>
        <w:t xml:space="preserve">posal </w:t>
      </w:r>
      <w:r w:rsidR="000A270D">
        <w:rPr>
          <w:rFonts w:eastAsiaTheme="minorEastAsia"/>
          <w:b/>
          <w:noProof/>
          <w:lang w:eastAsia="zh-CN"/>
        </w:rPr>
        <w:t>10</w:t>
      </w:r>
      <w:r w:rsidR="000A270D" w:rsidRPr="00EF243B">
        <w:rPr>
          <w:rFonts w:eastAsiaTheme="minorEastAsia"/>
          <w:b/>
          <w:lang w:eastAsia="zh-CN"/>
        </w:rPr>
        <w:t xml:space="preserve">: </w:t>
      </w:r>
      <w:r w:rsidR="000A270D" w:rsidRPr="00B41E4D">
        <w:rPr>
          <w:rFonts w:eastAsiaTheme="minorEastAsia"/>
          <w:b/>
          <w:lang w:eastAsia="zh-CN"/>
        </w:rPr>
        <w:t xml:space="preserve">SL UE deems </w:t>
      </w:r>
      <w:r w:rsidR="000A270D">
        <w:rPr>
          <w:rFonts w:eastAsiaTheme="minorEastAsia"/>
          <w:b/>
          <w:lang w:eastAsia="zh-CN"/>
        </w:rPr>
        <w:t>channel busy</w:t>
      </w:r>
      <w:r w:rsidR="000A270D" w:rsidRPr="00B41E4D">
        <w:rPr>
          <w:rFonts w:eastAsiaTheme="minorEastAsia"/>
          <w:b/>
          <w:lang w:eastAsia="zh-CN"/>
        </w:rPr>
        <w:t xml:space="preserve"> only if the UE detects transmission</w:t>
      </w:r>
      <w:r w:rsidR="000A270D">
        <w:rPr>
          <w:rFonts w:eastAsiaTheme="minorEastAsia"/>
          <w:b/>
          <w:lang w:eastAsia="zh-CN"/>
        </w:rPr>
        <w:t xml:space="preserve"> other than SL occupying the channel (e.g., exceeding the energy detection threshold)</w:t>
      </w:r>
      <w:r w:rsidR="000A270D" w:rsidRPr="00B41E4D">
        <w:rPr>
          <w:rFonts w:eastAsiaTheme="minorEastAsia"/>
          <w:b/>
          <w:lang w:eastAsia="zh-CN"/>
        </w:rPr>
        <w:t xml:space="preserve"> during the LBT duration</w:t>
      </w:r>
      <w:r w:rsidR="000A270D">
        <w:rPr>
          <w:rFonts w:eastAsiaTheme="minorEastAsia"/>
          <w:b/>
          <w:lang w:eastAsia="zh-CN"/>
        </w:rPr>
        <w:t>, i.e., the energy detection in LBT procedure does not take into account the SL transmissions.</w:t>
      </w:r>
      <w:r w:rsidRPr="00E62760">
        <w:rPr>
          <w:rFonts w:ascii="Times New Roman" w:eastAsiaTheme="minorEastAsia" w:hAnsi="Times New Roman"/>
          <w:b/>
          <w:bCs/>
          <w:szCs w:val="20"/>
          <w:lang w:eastAsia="zh-CN"/>
        </w:rPr>
        <w:fldChar w:fldCharType="end"/>
      </w:r>
    </w:p>
    <w:p w14:paraId="10988E88" w14:textId="1DDB3843"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E33D9A">
        <w:rPr>
          <w:rFonts w:eastAsiaTheme="minorEastAsia"/>
          <w:b/>
          <w:lang w:eastAsia="zh-CN"/>
        </w:rPr>
        <w:t>Pro</w:t>
      </w:r>
      <w:r w:rsidR="000A270D" w:rsidRPr="00EF243B">
        <w:rPr>
          <w:rFonts w:eastAsiaTheme="minorEastAsia"/>
          <w:b/>
          <w:lang w:eastAsia="zh-CN"/>
        </w:rPr>
        <w:t xml:space="preserve">posal </w:t>
      </w:r>
      <w:r w:rsidR="000A270D">
        <w:rPr>
          <w:rFonts w:eastAsiaTheme="minorEastAsia"/>
          <w:b/>
          <w:noProof/>
          <w:lang w:eastAsia="zh-CN"/>
        </w:rPr>
        <w:t>11</w:t>
      </w:r>
      <w:r w:rsidR="000A270D" w:rsidRPr="00EF243B">
        <w:rPr>
          <w:rFonts w:eastAsiaTheme="minorEastAsia"/>
          <w:b/>
          <w:lang w:eastAsia="zh-CN"/>
        </w:rPr>
        <w:t xml:space="preserve">: </w:t>
      </w:r>
      <w:r w:rsidR="000A270D" w:rsidRPr="006571D8">
        <w:rPr>
          <w:rFonts w:eastAsiaTheme="minorEastAsia"/>
          <w:b/>
          <w:lang w:eastAsia="zh-CN"/>
        </w:rPr>
        <w:t>UE implementation decides the start time of the LBT procedure and UE hold</w:t>
      </w:r>
      <w:r w:rsidR="000A270D">
        <w:rPr>
          <w:rFonts w:eastAsiaTheme="minorEastAsia"/>
          <w:b/>
          <w:lang w:eastAsia="zh-CN"/>
        </w:rPr>
        <w:t>s</w:t>
      </w:r>
      <w:r w:rsidR="000A270D" w:rsidRPr="006571D8">
        <w:rPr>
          <w:rFonts w:eastAsiaTheme="minorEastAsia"/>
          <w:b/>
          <w:lang w:eastAsia="zh-CN"/>
        </w:rPr>
        <w:t xml:space="preserve"> on the LBT procedure when detecting a busy channel</w:t>
      </w:r>
      <w:r w:rsidR="000A270D">
        <w:rPr>
          <w:rFonts w:eastAsiaTheme="minorEastAsia"/>
          <w:b/>
          <w:lang w:eastAsia="zh-CN"/>
        </w:rPr>
        <w:t>.</w:t>
      </w:r>
      <w:r w:rsidRPr="00E62760">
        <w:rPr>
          <w:rFonts w:ascii="Times New Roman" w:eastAsiaTheme="minorEastAsia" w:hAnsi="Times New Roman"/>
          <w:b/>
          <w:bCs/>
          <w:szCs w:val="20"/>
          <w:lang w:eastAsia="zh-CN"/>
        </w:rPr>
        <w:fldChar w:fldCharType="end"/>
      </w:r>
    </w:p>
    <w:p w14:paraId="62F5A60E" w14:textId="0DA2FA1B"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E33D9A">
        <w:rPr>
          <w:rFonts w:eastAsiaTheme="minorEastAsia"/>
          <w:b/>
          <w:lang w:eastAsia="zh-CN"/>
        </w:rPr>
        <w:t>Pro</w:t>
      </w:r>
      <w:r w:rsidR="000A270D" w:rsidRPr="00EF243B">
        <w:rPr>
          <w:rFonts w:eastAsiaTheme="minorEastAsia"/>
          <w:b/>
          <w:lang w:eastAsia="zh-CN"/>
        </w:rPr>
        <w:t xml:space="preserve">posal </w:t>
      </w:r>
      <w:r w:rsidR="000A270D">
        <w:rPr>
          <w:rFonts w:eastAsiaTheme="minorEastAsia"/>
          <w:b/>
          <w:noProof/>
          <w:lang w:eastAsia="zh-CN"/>
        </w:rPr>
        <w:t>12</w:t>
      </w:r>
      <w:r w:rsidR="000A270D" w:rsidRPr="00EF243B">
        <w:rPr>
          <w:rFonts w:eastAsiaTheme="minorEastAsia"/>
          <w:b/>
          <w:lang w:eastAsia="zh-CN"/>
        </w:rPr>
        <w:t xml:space="preserve">: </w:t>
      </w:r>
      <w:r w:rsidR="000A270D" w:rsidRPr="006571D8">
        <w:rPr>
          <w:rFonts w:eastAsiaTheme="minorEastAsia"/>
          <w:b/>
          <w:lang w:eastAsia="zh-CN"/>
        </w:rPr>
        <w:t>When UE detects the gap between the end of LBT procedure and the start of the SL transmission resource, the UE apply a 25us deferred LBT before the SL transmission resource</w:t>
      </w:r>
      <w:r w:rsidR="000A270D">
        <w:rPr>
          <w:rFonts w:eastAsiaTheme="minorEastAsia"/>
          <w:b/>
          <w:lang w:eastAsia="zh-CN"/>
        </w:rPr>
        <w:t>.</w:t>
      </w:r>
      <w:r w:rsidRPr="00E62760">
        <w:rPr>
          <w:rFonts w:ascii="Times New Roman" w:eastAsiaTheme="minorEastAsia" w:hAnsi="Times New Roman"/>
          <w:b/>
          <w:bCs/>
          <w:szCs w:val="20"/>
          <w:lang w:eastAsia="zh-CN"/>
        </w:rPr>
        <w:fldChar w:fldCharType="end"/>
      </w:r>
    </w:p>
    <w:p w14:paraId="79A03395" w14:textId="6529C0C3"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E33D9A">
        <w:rPr>
          <w:rFonts w:eastAsiaTheme="minorEastAsia"/>
          <w:b/>
          <w:lang w:eastAsia="zh-CN"/>
        </w:rPr>
        <w:t>Pro</w:t>
      </w:r>
      <w:r w:rsidR="000A270D" w:rsidRPr="00EF243B">
        <w:rPr>
          <w:rFonts w:eastAsiaTheme="minorEastAsia"/>
          <w:b/>
          <w:lang w:eastAsia="zh-CN"/>
        </w:rPr>
        <w:t xml:space="preserve">posal </w:t>
      </w:r>
      <w:r w:rsidR="000A270D">
        <w:rPr>
          <w:rFonts w:eastAsiaTheme="minorEastAsia"/>
          <w:b/>
          <w:noProof/>
          <w:lang w:eastAsia="zh-CN"/>
        </w:rPr>
        <w:t>13</w:t>
      </w:r>
      <w:r w:rsidR="000A270D" w:rsidRPr="00EF243B">
        <w:rPr>
          <w:rFonts w:eastAsiaTheme="minorEastAsia"/>
          <w:b/>
          <w:lang w:eastAsia="zh-CN"/>
        </w:rPr>
        <w:t>:</w:t>
      </w:r>
      <w:r w:rsidR="000A270D" w:rsidRPr="00915B12">
        <w:rPr>
          <w:rFonts w:eastAsiaTheme="minorEastAsia"/>
          <w:b/>
          <w:lang w:eastAsia="zh-CN"/>
        </w:rPr>
        <w:t xml:space="preserve"> </w:t>
      </w:r>
      <w:r w:rsidR="000A270D">
        <w:rPr>
          <w:rFonts w:eastAsiaTheme="minorEastAsia"/>
          <w:b/>
          <w:lang w:eastAsia="zh-CN"/>
        </w:rPr>
        <w:t>For mode 2, t</w:t>
      </w:r>
      <w:r w:rsidR="000A270D" w:rsidRPr="00915B12">
        <w:rPr>
          <w:rFonts w:eastAsiaTheme="minorEastAsia"/>
          <w:b/>
          <w:lang w:eastAsia="zh-CN"/>
        </w:rPr>
        <w:t xml:space="preserve">he transmission resource </w:t>
      </w:r>
      <w:r w:rsidR="000A270D">
        <w:rPr>
          <w:rFonts w:eastAsiaTheme="minorEastAsia"/>
          <w:b/>
          <w:lang w:eastAsia="zh-CN"/>
        </w:rPr>
        <w:t>should be</w:t>
      </w:r>
      <w:r w:rsidR="000A270D" w:rsidRPr="00915B12">
        <w:rPr>
          <w:rFonts w:eastAsiaTheme="minorEastAsia"/>
          <w:b/>
          <w:lang w:eastAsia="zh-CN"/>
        </w:rPr>
        <w:t xml:space="preserve"> selected as early as possible to approach the end of the LBT procedure</w:t>
      </w:r>
      <w:r w:rsidR="000A270D">
        <w:rPr>
          <w:rFonts w:eastAsiaTheme="minorEastAsia"/>
          <w:b/>
          <w:lang w:eastAsia="zh-CN"/>
        </w:rPr>
        <w:t>.</w:t>
      </w:r>
      <w:r w:rsidRPr="00E62760">
        <w:rPr>
          <w:rFonts w:ascii="Times New Roman" w:eastAsiaTheme="minorEastAsia" w:hAnsi="Times New Roman"/>
          <w:b/>
          <w:bCs/>
          <w:szCs w:val="20"/>
          <w:lang w:eastAsia="zh-CN"/>
        </w:rPr>
        <w:fldChar w:fldCharType="end"/>
      </w:r>
    </w:p>
    <w:p w14:paraId="03EABF41" w14:textId="32811B28"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_Ref111217498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5344B6">
        <w:rPr>
          <w:rFonts w:eastAsiaTheme="minorEastAsia"/>
          <w:b/>
          <w:lang w:eastAsia="zh-CN"/>
        </w:rPr>
        <w:t xml:space="preserve">Proposal </w:t>
      </w:r>
      <w:r w:rsidR="000A270D">
        <w:rPr>
          <w:rFonts w:eastAsiaTheme="minorEastAsia"/>
          <w:b/>
          <w:noProof/>
          <w:lang w:eastAsia="zh-CN"/>
        </w:rPr>
        <w:t>14</w:t>
      </w:r>
      <w:r w:rsidR="000A270D" w:rsidRPr="005344B6">
        <w:rPr>
          <w:rFonts w:eastAsiaTheme="minorEastAsia"/>
          <w:b/>
          <w:lang w:eastAsia="zh-CN"/>
        </w:rPr>
        <w:t>:</w:t>
      </w:r>
      <w:r w:rsidR="000A270D">
        <w:rPr>
          <w:rFonts w:eastAsiaTheme="minorEastAsia"/>
          <w:b/>
          <w:lang w:eastAsia="zh-CN"/>
        </w:rPr>
        <w:t xml:space="preserve"> For mode-1 UE, </w:t>
      </w:r>
      <w:r w:rsidR="000A270D" w:rsidRPr="00187D89">
        <w:rPr>
          <w:rFonts w:eastAsiaTheme="minorEastAsia"/>
          <w:b/>
          <w:lang w:eastAsia="zh-CN"/>
        </w:rPr>
        <w:t xml:space="preserve">LBT type </w:t>
      </w:r>
      <w:r w:rsidR="000A270D">
        <w:rPr>
          <w:rFonts w:eastAsiaTheme="minorEastAsia" w:hint="eastAsia"/>
          <w:b/>
          <w:lang w:eastAsia="zh-CN"/>
        </w:rPr>
        <w:t>for</w:t>
      </w:r>
      <w:r w:rsidR="000A270D">
        <w:rPr>
          <w:rFonts w:eastAsiaTheme="minorEastAsia"/>
          <w:b/>
          <w:lang w:eastAsia="zh-CN"/>
        </w:rPr>
        <w:t xml:space="preserve"> </w:t>
      </w:r>
      <w:r w:rsidR="000A270D">
        <w:rPr>
          <w:rFonts w:eastAsiaTheme="minorEastAsia" w:hint="eastAsia"/>
          <w:b/>
          <w:lang w:eastAsia="zh-CN"/>
        </w:rPr>
        <w:t>the</w:t>
      </w:r>
      <w:r w:rsidR="000A270D">
        <w:rPr>
          <w:rFonts w:eastAsiaTheme="minorEastAsia"/>
          <w:b/>
          <w:lang w:eastAsia="zh-CN"/>
        </w:rPr>
        <w:t xml:space="preserve"> </w:t>
      </w:r>
      <w:r w:rsidR="000A270D">
        <w:rPr>
          <w:rFonts w:eastAsiaTheme="minorEastAsia" w:hint="eastAsia"/>
          <w:b/>
          <w:lang w:eastAsia="zh-CN"/>
        </w:rPr>
        <w:t>scheduled</w:t>
      </w:r>
      <w:r w:rsidR="000A270D">
        <w:rPr>
          <w:rFonts w:eastAsiaTheme="minorEastAsia"/>
          <w:b/>
          <w:lang w:eastAsia="zh-CN"/>
        </w:rPr>
        <w:t xml:space="preserve"> resources </w:t>
      </w:r>
      <w:r w:rsidR="000A270D" w:rsidRPr="00187D89">
        <w:rPr>
          <w:rFonts w:eastAsiaTheme="minorEastAsia"/>
          <w:b/>
          <w:lang w:eastAsia="zh-CN"/>
        </w:rPr>
        <w:t>as well as the priority class</w:t>
      </w:r>
      <w:r w:rsidR="000A270D">
        <w:rPr>
          <w:rFonts w:eastAsiaTheme="minorEastAsia"/>
          <w:b/>
          <w:lang w:eastAsia="zh-CN"/>
        </w:rPr>
        <w:t xml:space="preserve"> is decided by UE.</w:t>
      </w:r>
      <w:r w:rsidRPr="00E62760">
        <w:rPr>
          <w:rFonts w:ascii="Times New Roman" w:eastAsiaTheme="minorEastAsia" w:hAnsi="Times New Roman"/>
          <w:b/>
          <w:bCs/>
          <w:szCs w:val="20"/>
          <w:lang w:eastAsia="zh-CN"/>
        </w:rPr>
        <w:fldChar w:fldCharType="end"/>
      </w:r>
    </w:p>
    <w:p w14:paraId="2AE2E16F" w14:textId="30C503F7"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5344B6">
        <w:rPr>
          <w:rFonts w:eastAsiaTheme="minorEastAsia"/>
          <w:b/>
          <w:lang w:eastAsia="zh-CN"/>
        </w:rPr>
        <w:t xml:space="preserve">Proposal </w:t>
      </w:r>
      <w:r w:rsidR="000A270D">
        <w:rPr>
          <w:rFonts w:eastAsiaTheme="minorEastAsia"/>
          <w:b/>
          <w:noProof/>
          <w:lang w:eastAsia="zh-CN"/>
        </w:rPr>
        <w:t>15</w:t>
      </w:r>
      <w:r w:rsidR="000A270D" w:rsidRPr="005344B6">
        <w:rPr>
          <w:rFonts w:eastAsiaTheme="minorEastAsia"/>
          <w:b/>
          <w:lang w:eastAsia="zh-CN"/>
        </w:rPr>
        <w:t>:</w:t>
      </w:r>
      <w:r w:rsidR="000A270D">
        <w:rPr>
          <w:rFonts w:eastAsiaTheme="minorEastAsia"/>
          <w:b/>
          <w:lang w:eastAsia="zh-CN"/>
        </w:rPr>
        <w:t xml:space="preserve"> For mode-1 UE, if the obtained COT includes additional time resources other than the scheduled resources, it should be clarified whether or not the UE </w:t>
      </w:r>
      <w:r w:rsidR="000A270D">
        <w:rPr>
          <w:rFonts w:eastAsiaTheme="minorEastAsia"/>
          <w:b/>
          <w:noProof/>
          <w:lang w:eastAsia="zh-CN"/>
        </w:rPr>
        <w:t>is</w:t>
      </w:r>
      <w:r w:rsidR="000A270D">
        <w:rPr>
          <w:rFonts w:eastAsiaTheme="minorEastAsia"/>
          <w:b/>
          <w:lang w:eastAsia="zh-CN"/>
        </w:rPr>
        <w:t xml:space="preserve"> allowed to exploit these resources or to share them with the peer UE.</w:t>
      </w:r>
      <w:r w:rsidRPr="00E62760">
        <w:rPr>
          <w:rFonts w:ascii="Times New Roman" w:eastAsiaTheme="minorEastAsia" w:hAnsi="Times New Roman"/>
          <w:b/>
          <w:bCs/>
          <w:szCs w:val="20"/>
          <w:lang w:eastAsia="zh-CN"/>
        </w:rPr>
        <w:fldChar w:fldCharType="end"/>
      </w:r>
    </w:p>
    <w:p w14:paraId="6BD54460" w14:textId="294252E2" w:rsidR="000A270D"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_Ref111217501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5344B6">
        <w:rPr>
          <w:rFonts w:eastAsiaTheme="minorEastAsia"/>
          <w:b/>
          <w:lang w:eastAsia="zh-CN"/>
        </w:rPr>
        <w:t xml:space="preserve">Proposal </w:t>
      </w:r>
      <w:r w:rsidR="000A270D">
        <w:rPr>
          <w:rFonts w:eastAsiaTheme="minorEastAsia"/>
          <w:b/>
          <w:noProof/>
          <w:lang w:eastAsia="zh-CN"/>
        </w:rPr>
        <w:t>16</w:t>
      </w:r>
      <w:r w:rsidR="000A270D" w:rsidRPr="005344B6">
        <w:rPr>
          <w:rFonts w:eastAsiaTheme="minorEastAsia"/>
          <w:b/>
          <w:lang w:eastAsia="zh-CN"/>
        </w:rPr>
        <w:t>:</w:t>
      </w:r>
      <w:r w:rsidR="000A270D">
        <w:rPr>
          <w:rFonts w:eastAsiaTheme="minorEastAsia"/>
          <w:b/>
          <w:lang w:eastAsia="zh-CN"/>
        </w:rPr>
        <w:t xml:space="preserve"> For mode-1 UE, gNB can indicate a set of resources to a group of UE by a group common DCI or RRC, then UEs in the group can perform LBT for the scheduled resources and </w:t>
      </w:r>
      <w:r w:rsidR="000A270D">
        <w:rPr>
          <w:rFonts w:eastAsiaTheme="minorEastAsia"/>
          <w:b/>
          <w:noProof/>
          <w:lang w:eastAsia="zh-CN"/>
        </w:rPr>
        <w:t>possibly</w:t>
      </w:r>
      <w:r w:rsidR="000A270D">
        <w:rPr>
          <w:rFonts w:eastAsiaTheme="minorEastAsia"/>
          <w:b/>
          <w:lang w:eastAsia="zh-CN"/>
        </w:rPr>
        <w:t xml:space="preserve"> share the COT with other UEs in the group if LBT succeeds.</w:t>
      </w:r>
      <w:r w:rsidRPr="00E62760">
        <w:rPr>
          <w:rFonts w:ascii="Times New Roman" w:eastAsiaTheme="minorEastAsia" w:hAnsi="Times New Roman"/>
          <w:b/>
          <w:bCs/>
          <w:szCs w:val="20"/>
          <w:lang w:eastAsia="zh-CN"/>
        </w:rPr>
        <w:fldChar w:fldCharType="end"/>
      </w:r>
    </w:p>
    <w:p w14:paraId="5D193A7F" w14:textId="38D8A4C3" w:rsidR="000A270D" w:rsidRDefault="000A270D">
      <w:pPr>
        <w:pStyle w:val="a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_Ref115467318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17</w:t>
      </w:r>
      <w:r w:rsidRPr="005344B6">
        <w:rPr>
          <w:rFonts w:eastAsiaTheme="minorEastAsia"/>
          <w:b/>
          <w:lang w:eastAsia="zh-CN"/>
        </w:rPr>
        <w:t>:</w:t>
      </w:r>
      <w:r>
        <w:rPr>
          <w:rFonts w:eastAsiaTheme="minorEastAsia"/>
          <w:b/>
          <w:lang w:eastAsia="zh-CN"/>
        </w:rPr>
        <w:t xml:space="preserve"> For mode-1 UE, </w:t>
      </w:r>
      <w:r>
        <w:rPr>
          <w:rFonts w:eastAsiaTheme="minorEastAsia" w:hint="eastAsia"/>
          <w:b/>
          <w:lang w:eastAsia="zh-CN"/>
        </w:rPr>
        <w:t>separate</w:t>
      </w:r>
      <w:r>
        <w:rPr>
          <w:rFonts w:eastAsiaTheme="minorEastAsia"/>
          <w:b/>
          <w:lang w:eastAsia="zh-CN"/>
        </w:rPr>
        <w:t xml:space="preserve"> reporting of LBT result and HARQ-ACK for the scheduled resources is supported.</w:t>
      </w:r>
      <w:r>
        <w:rPr>
          <w:rFonts w:ascii="Times New Roman" w:eastAsiaTheme="minorEastAsia" w:hAnsi="Times New Roman"/>
          <w:b/>
          <w:bCs/>
          <w:szCs w:val="20"/>
          <w:lang w:eastAsia="zh-CN"/>
        </w:rPr>
        <w:fldChar w:fldCharType="end"/>
      </w:r>
    </w:p>
    <w:p w14:paraId="5D9F5264" w14:textId="40A0D85C" w:rsidR="008047A3" w:rsidRPr="00E62760" w:rsidRDefault="000A270D" w:rsidP="000A270D">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_Ref115467320 \h  \* MERGEFORMAT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18</w:t>
      </w:r>
      <w:r w:rsidRPr="005344B6">
        <w:rPr>
          <w:rFonts w:eastAsiaTheme="minorEastAsia"/>
          <w:b/>
          <w:lang w:eastAsia="zh-CN"/>
        </w:rPr>
        <w:t>:</w:t>
      </w:r>
      <w:r>
        <w:rPr>
          <w:rFonts w:eastAsiaTheme="minorEastAsia"/>
          <w:b/>
          <w:lang w:eastAsia="zh-CN"/>
        </w:rPr>
        <w:t xml:space="preserve"> For mode-1 UE, the time location of the UL resource for SL HARQ-ACK or COT information reporting is determined based on one of the following options:</w:t>
      </w:r>
      <w:r>
        <w:rPr>
          <w:rFonts w:eastAsiaTheme="minorEastAsia"/>
          <w:b/>
          <w:lang w:eastAsia="zh-CN"/>
        </w:rPr>
        <w:br/>
      </w:r>
      <w:r>
        <w:rPr>
          <w:rFonts w:eastAsiaTheme="minorEastAsia"/>
          <w:b/>
          <w:bCs/>
          <w:lang w:eastAsia="zh-CN"/>
        </w:rPr>
        <w:t xml:space="preserve">- </w:t>
      </w:r>
      <w:r w:rsidRPr="00CC0E4B">
        <w:rPr>
          <w:rFonts w:eastAsiaTheme="minorEastAsia"/>
          <w:b/>
          <w:bCs/>
          <w:lang w:eastAsia="zh-CN"/>
        </w:rPr>
        <w:t xml:space="preserve">Option1. For each PSFCH candidate, there is one </w:t>
      </w:r>
      <w:r>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Pr>
          <w:rFonts w:eastAsiaTheme="minorEastAsia"/>
          <w:b/>
          <w:bCs/>
          <w:lang w:eastAsia="zh-CN"/>
        </w:rPr>
        <w:t>,</w:t>
      </w:r>
      <w:r w:rsidRPr="00CC0E4B">
        <w:rPr>
          <w:rFonts w:eastAsiaTheme="minorEastAsia"/>
          <w:b/>
          <w:bCs/>
          <w:lang w:eastAsia="zh-CN"/>
        </w:rPr>
        <w:t xml:space="preserve"> or the candidate UL resource associated with </w:t>
      </w:r>
      <w:r>
        <w:rPr>
          <w:rFonts w:eastAsiaTheme="minorEastAsia"/>
          <w:b/>
          <w:bCs/>
          <w:lang w:eastAsia="zh-CN"/>
        </w:rPr>
        <w:t xml:space="preserve">the </w:t>
      </w:r>
      <w:r w:rsidRPr="00CC0E4B">
        <w:rPr>
          <w:rFonts w:eastAsiaTheme="minorEastAsia"/>
          <w:b/>
          <w:bCs/>
          <w:lang w:eastAsia="zh-CN"/>
        </w:rPr>
        <w:t>last PSFCH candidate if all LBT fails</w:t>
      </w:r>
      <w:r>
        <w:rPr>
          <w:rFonts w:eastAsiaTheme="minorEastAsia"/>
          <w:b/>
          <w:bCs/>
          <w:lang w:eastAsia="zh-CN"/>
        </w:rPr>
        <w:t>,</w:t>
      </w:r>
      <w:r w:rsidRPr="00CC0E4B">
        <w:rPr>
          <w:rFonts w:eastAsiaTheme="minorEastAsia"/>
          <w:b/>
          <w:bCs/>
          <w:lang w:eastAsia="zh-CN"/>
        </w:rPr>
        <w:t xml:space="preserve"> </w:t>
      </w:r>
      <w:r>
        <w:rPr>
          <w:rFonts w:eastAsiaTheme="minorEastAsia"/>
          <w:b/>
          <w:bCs/>
          <w:lang w:eastAsia="zh-CN"/>
        </w:rPr>
        <w:t>is</w:t>
      </w:r>
      <w:r w:rsidRPr="00CC0E4B">
        <w:rPr>
          <w:rFonts w:eastAsiaTheme="minorEastAsia"/>
          <w:b/>
          <w:bCs/>
          <w:lang w:eastAsia="zh-CN"/>
        </w:rPr>
        <w:t xml:space="preserve"> used for reporting.</w:t>
      </w:r>
      <w:r>
        <w:rPr>
          <w:rFonts w:eastAsiaTheme="minorEastAsia"/>
          <w:b/>
          <w:lang w:eastAsia="zh-CN"/>
        </w:rPr>
        <w:br/>
      </w:r>
      <w:r>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r>
        <w:rPr>
          <w:rFonts w:ascii="Times New Roman" w:eastAsiaTheme="minorEastAsia" w:hAnsi="Times New Roman"/>
          <w:b/>
          <w:bCs/>
          <w:szCs w:val="20"/>
          <w:lang w:eastAsia="zh-CN"/>
        </w:rPr>
        <w:fldChar w:fldCharType="end"/>
      </w:r>
    </w:p>
    <w:p w14:paraId="1D171F60" w14:textId="63C77B78"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_Ref111217506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0A270D">
        <w:rPr>
          <w:rFonts w:eastAsiaTheme="minorEastAsia"/>
          <w:b/>
          <w:lang w:eastAsia="zh-CN"/>
        </w:rPr>
        <w:t xml:space="preserve">Proposal </w:t>
      </w:r>
      <w:r w:rsidR="000A270D" w:rsidRPr="000A270D">
        <w:rPr>
          <w:rFonts w:eastAsiaTheme="minorEastAsia"/>
          <w:b/>
          <w:noProof/>
          <w:lang w:eastAsia="zh-CN"/>
        </w:rPr>
        <w:t>19</w:t>
      </w:r>
      <w:r w:rsidR="000A270D" w:rsidRPr="000A270D">
        <w:rPr>
          <w:rFonts w:eastAsiaTheme="minorEastAsia"/>
          <w:b/>
          <w:lang w:eastAsia="zh-CN"/>
        </w:rPr>
        <w:t>: All the SL transmissions can be transmitted within the shared COT</w:t>
      </w:r>
      <w:r w:rsidR="000A270D" w:rsidRPr="00240188">
        <w:rPr>
          <w:rFonts w:eastAsiaTheme="minorEastAsia"/>
          <w:b/>
          <w:lang w:eastAsia="zh-CN"/>
        </w:rPr>
        <w:t>.</w:t>
      </w:r>
      <w:r w:rsidRPr="00E62760">
        <w:rPr>
          <w:rFonts w:ascii="Times New Roman" w:eastAsiaTheme="minorEastAsia" w:hAnsi="Times New Roman"/>
          <w:b/>
          <w:bCs/>
          <w:szCs w:val="20"/>
          <w:lang w:eastAsia="zh-CN"/>
        </w:rPr>
        <w:fldChar w:fldCharType="end"/>
      </w:r>
    </w:p>
    <w:p w14:paraId="2837B2C1" w14:textId="6303792A" w:rsidR="000A270D"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5344B6">
        <w:rPr>
          <w:rFonts w:eastAsiaTheme="minorEastAsia"/>
          <w:b/>
          <w:lang w:eastAsia="zh-CN"/>
        </w:rPr>
        <w:t xml:space="preserve">Proposal </w:t>
      </w:r>
      <w:r w:rsidR="000A270D">
        <w:rPr>
          <w:rFonts w:eastAsiaTheme="minorEastAsia"/>
          <w:b/>
          <w:noProof/>
          <w:lang w:eastAsia="zh-CN"/>
        </w:rPr>
        <w:t>20</w:t>
      </w:r>
      <w:r w:rsidR="000A270D" w:rsidRPr="005344B6">
        <w:rPr>
          <w:rFonts w:eastAsiaTheme="minorEastAsia"/>
          <w:b/>
          <w:lang w:eastAsia="zh-CN"/>
        </w:rPr>
        <w:t xml:space="preserve">: </w:t>
      </w:r>
      <w:r w:rsidR="000A270D">
        <w:rPr>
          <w:rFonts w:eastAsiaTheme="minorEastAsia"/>
          <w:b/>
          <w:lang w:eastAsia="zh-CN"/>
        </w:rPr>
        <w:t>The UEs receiving either the PSSCH data or other control signaling (such as SCI</w:t>
      </w:r>
      <w:r w:rsidR="000A270D">
        <w:rPr>
          <w:rFonts w:eastAsiaTheme="minorEastAsia"/>
          <w:b/>
          <w:noProof/>
          <w:lang w:eastAsia="zh-CN"/>
        </w:rPr>
        <w:t>,</w:t>
      </w:r>
      <w:r w:rsidR="000A270D">
        <w:rPr>
          <w:rFonts w:eastAsiaTheme="minorEastAsia"/>
          <w:b/>
          <w:lang w:eastAsia="zh-CN"/>
        </w:rPr>
        <w:t xml:space="preserve"> etc.) from the </w:t>
      </w:r>
      <w:r w:rsidR="000A270D" w:rsidRPr="00594162">
        <w:rPr>
          <w:rFonts w:eastAsiaTheme="minorEastAsia"/>
          <w:b/>
          <w:lang w:eastAsia="zh-CN"/>
        </w:rPr>
        <w:t>initiating</w:t>
      </w:r>
      <w:r w:rsidR="000A270D">
        <w:rPr>
          <w:rFonts w:eastAsiaTheme="minorEastAsia"/>
          <w:b/>
          <w:lang w:eastAsia="zh-CN"/>
        </w:rPr>
        <w:t xml:space="preserve"> UE’s can be the responding UE</w:t>
      </w:r>
      <w:r w:rsidR="000A270D" w:rsidRPr="005344B6">
        <w:rPr>
          <w:rFonts w:eastAsiaTheme="minorEastAsia"/>
          <w:b/>
          <w:lang w:eastAsia="zh-CN"/>
        </w:rPr>
        <w:t>.</w:t>
      </w:r>
      <w:r w:rsidRPr="00E62760">
        <w:rPr>
          <w:rFonts w:ascii="Times New Roman" w:eastAsiaTheme="minorEastAsia" w:hAnsi="Times New Roman"/>
          <w:b/>
          <w:bCs/>
          <w:szCs w:val="20"/>
          <w:lang w:eastAsia="zh-CN"/>
        </w:rPr>
        <w:fldChar w:fldCharType="end"/>
      </w:r>
    </w:p>
    <w:p w14:paraId="1EAAB2DC" w14:textId="19E9F9B7" w:rsidR="008047A3" w:rsidRPr="00E62760" w:rsidRDefault="000A270D">
      <w:pPr>
        <w:pStyle w:val="a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_Ref115467367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21</w:t>
      </w:r>
      <w:r>
        <w:rPr>
          <w:rFonts w:eastAsiaTheme="minorEastAsia"/>
          <w:b/>
          <w:lang w:eastAsia="zh-CN"/>
        </w:rPr>
        <w:t>: The channel access type within the shared COT is determined by the responding UE based on the gap between transmissions of the COT initiating UE and responding UE.</w:t>
      </w:r>
      <w:r>
        <w:rPr>
          <w:rFonts w:ascii="Times New Roman" w:eastAsiaTheme="minorEastAsia" w:hAnsi="Times New Roman"/>
          <w:b/>
          <w:bCs/>
          <w:szCs w:val="20"/>
          <w:lang w:eastAsia="zh-CN"/>
        </w:rPr>
        <w:fldChar w:fldCharType="end"/>
      </w:r>
    </w:p>
    <w:p w14:paraId="2D229216" w14:textId="439B9BEF"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_Ref111217512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5344B6">
        <w:rPr>
          <w:rFonts w:eastAsiaTheme="minorEastAsia"/>
          <w:b/>
          <w:lang w:eastAsia="zh-CN"/>
        </w:rPr>
        <w:t xml:space="preserve">Proposal </w:t>
      </w:r>
      <w:r w:rsidR="000A270D">
        <w:rPr>
          <w:rFonts w:eastAsiaTheme="minorEastAsia"/>
          <w:b/>
          <w:noProof/>
          <w:lang w:eastAsia="zh-CN"/>
        </w:rPr>
        <w:t>22</w:t>
      </w:r>
      <w:r w:rsidR="000A270D" w:rsidRPr="005344B6">
        <w:rPr>
          <w:rFonts w:eastAsiaTheme="minorEastAsia"/>
          <w:b/>
          <w:lang w:eastAsia="zh-CN"/>
        </w:rPr>
        <w:t>:</w:t>
      </w:r>
      <w:r w:rsidR="000A270D">
        <w:rPr>
          <w:rFonts w:eastAsiaTheme="minorEastAsia"/>
          <w:b/>
          <w:lang w:eastAsia="zh-CN"/>
        </w:rPr>
        <w:t xml:space="preserve"> No enhancement on the UE-to-UE ED threshold is needed.</w:t>
      </w:r>
      <w:r w:rsidRPr="00E62760">
        <w:rPr>
          <w:rFonts w:ascii="Times New Roman" w:eastAsiaTheme="minorEastAsia" w:hAnsi="Times New Roman"/>
          <w:b/>
          <w:bCs/>
          <w:szCs w:val="20"/>
          <w:lang w:eastAsia="zh-CN"/>
        </w:rPr>
        <w:fldChar w:fldCharType="end"/>
      </w:r>
    </w:p>
    <w:p w14:paraId="360177E2" w14:textId="431326E7"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0A270D" w:rsidRPr="00A119FF">
        <w:rPr>
          <w:rFonts w:ascii="Times New Roman" w:hAnsi="Times New Roman"/>
          <w:b/>
          <w:bCs/>
          <w:szCs w:val="20"/>
        </w:rPr>
        <w:t xml:space="preserve">Proposal </w:t>
      </w:r>
      <w:r w:rsidR="000A270D">
        <w:rPr>
          <w:rFonts w:ascii="Times New Roman" w:hAnsi="Times New Roman"/>
          <w:b/>
          <w:bCs/>
          <w:noProof/>
          <w:szCs w:val="20"/>
        </w:rPr>
        <w:t>23</w:t>
      </w:r>
      <w:r w:rsidR="000A270D" w:rsidRPr="00A119FF">
        <w:rPr>
          <w:rFonts w:ascii="Times New Roman" w:eastAsiaTheme="minorEastAsia" w:hAnsi="Times New Roman"/>
          <w:b/>
          <w:szCs w:val="20"/>
          <w:lang w:eastAsia="zh-CN"/>
        </w:rPr>
        <w:t>: The enhancement of reso</w:t>
      </w:r>
      <w:r w:rsidR="000A270D" w:rsidRPr="000A270D">
        <w:rPr>
          <w:rFonts w:ascii="Times New Roman" w:eastAsiaTheme="minorEastAsia" w:hAnsi="Times New Roman"/>
          <w:b/>
          <w:szCs w:val="20"/>
          <w:lang w:eastAsia="zh-CN"/>
        </w:rPr>
        <w:t>urce</w:t>
      </w:r>
      <w:r w:rsidR="000A270D" w:rsidRPr="00A119FF">
        <w:rPr>
          <w:rFonts w:ascii="Times New Roman" w:eastAsiaTheme="minorEastAsia" w:hAnsi="Times New Roman"/>
          <w:b/>
          <w:bCs/>
          <w:szCs w:val="20"/>
          <w:lang w:eastAsia="zh-CN"/>
        </w:rPr>
        <w:t xml:space="preserve"> selection mechanism in shared COT needs further study.</w:t>
      </w:r>
      <w:r w:rsidRPr="00E62760">
        <w:rPr>
          <w:rFonts w:ascii="Times New Roman" w:eastAsiaTheme="minorEastAsia" w:hAnsi="Times New Roman"/>
          <w:b/>
          <w:bCs/>
          <w:szCs w:val="20"/>
          <w:lang w:eastAsia="zh-CN"/>
        </w:rPr>
        <w:fldChar w:fldCharType="end"/>
      </w:r>
    </w:p>
    <w:p w14:paraId="04BC4BB3" w14:textId="48BA3F0D" w:rsidR="000A270D" w:rsidRDefault="000A270D">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_Ref115467390 \h </w:instrText>
      </w:r>
      <w:r>
        <w:rPr>
          <w:rFonts w:eastAsiaTheme="minorEastAsia"/>
          <w:b/>
          <w:lang w:eastAsia="zh-CN"/>
        </w:rPr>
      </w:r>
      <w:r>
        <w:rPr>
          <w:rFonts w:eastAsiaTheme="minorEastAsia"/>
          <w:b/>
          <w:lang w:eastAsia="zh-CN"/>
        </w:rPr>
        <w:fldChar w:fldCharType="separate"/>
      </w:r>
      <w:r w:rsidRPr="005344B6">
        <w:rPr>
          <w:rFonts w:eastAsiaTheme="minorEastAsia"/>
          <w:b/>
          <w:lang w:eastAsia="zh-CN"/>
        </w:rPr>
        <w:t xml:space="preserve">Proposal </w:t>
      </w:r>
      <w:r>
        <w:rPr>
          <w:rFonts w:eastAsiaTheme="minorEastAsia"/>
          <w:b/>
          <w:noProof/>
          <w:lang w:eastAsia="zh-CN"/>
        </w:rPr>
        <w:t>24</w:t>
      </w:r>
      <w:r w:rsidRPr="005344B6">
        <w:rPr>
          <w:rFonts w:eastAsiaTheme="minorEastAsia"/>
          <w:b/>
          <w:lang w:eastAsia="zh-CN"/>
        </w:rPr>
        <w:t>:</w:t>
      </w:r>
      <w:r>
        <w:rPr>
          <w:rFonts w:eastAsiaTheme="minorEastAsia"/>
          <w:b/>
          <w:lang w:eastAsia="zh-CN"/>
        </w:rPr>
        <w:t xml:space="preserve"> </w:t>
      </w:r>
      <w:r w:rsidRPr="00AC5936">
        <w:rPr>
          <w:rFonts w:eastAsiaTheme="minorEastAsia"/>
          <w:b/>
          <w:lang w:eastAsia="zh-CN"/>
        </w:rPr>
        <w:t>When a UE is intended to transmit S-SSB, it can directly transmit S-SSBs on subsequent SSB candidates after detecting a S-SSB from another UE with the same synchronization reference</w:t>
      </w:r>
      <w:r>
        <w:rPr>
          <w:rFonts w:eastAsiaTheme="minorEastAsia"/>
          <w:b/>
          <w:lang w:eastAsia="zh-CN"/>
        </w:rPr>
        <w:t>.</w:t>
      </w:r>
      <w:r>
        <w:rPr>
          <w:rFonts w:eastAsiaTheme="minorEastAsia"/>
          <w:b/>
          <w:lang w:eastAsia="zh-CN"/>
        </w:rPr>
        <w:fldChar w:fldCharType="end"/>
      </w:r>
    </w:p>
    <w:p w14:paraId="522B893E" w14:textId="5B6BF22C" w:rsidR="00272867" w:rsidRPr="000A270D" w:rsidRDefault="00272867">
      <w:pPr>
        <w:pStyle w:val="a0"/>
        <w:rPr>
          <w:rFonts w:eastAsiaTheme="minorEastAsia"/>
          <w:b/>
          <w:lang w:eastAsia="zh-CN"/>
        </w:rPr>
      </w:pPr>
      <w:r w:rsidRPr="000A270D">
        <w:rPr>
          <w:rFonts w:eastAsiaTheme="minorEastAsia"/>
          <w:b/>
          <w:lang w:eastAsia="zh-CN"/>
        </w:rPr>
        <w:lastRenderedPageBreak/>
        <w:fldChar w:fldCharType="begin"/>
      </w:r>
      <w:r w:rsidRPr="000A270D">
        <w:rPr>
          <w:rFonts w:eastAsiaTheme="minorEastAsia"/>
          <w:b/>
          <w:lang w:eastAsia="zh-CN"/>
        </w:rPr>
        <w:instrText xml:space="preserve"> REF _Ref115276538 \h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b/>
        </w:rPr>
        <w:t xml:space="preserve">Proposal </w:t>
      </w:r>
      <w:r w:rsidR="000A270D" w:rsidRPr="000A270D">
        <w:rPr>
          <w:b/>
          <w:noProof/>
        </w:rPr>
        <w:t>25</w:t>
      </w:r>
      <w:r w:rsidR="000A270D" w:rsidRPr="000A270D">
        <w:rPr>
          <w:b/>
        </w:rPr>
        <w:t xml:space="preserve">: </w:t>
      </w:r>
      <w:r w:rsidR="000A270D" w:rsidRPr="000A270D">
        <w:rPr>
          <w:rFonts w:eastAsiaTheme="minorEastAsia"/>
          <w:b/>
          <w:lang w:eastAsia="zh-CN"/>
        </w:rPr>
        <w:t xml:space="preserve">One TB repetition and multi-TBs </w:t>
      </w:r>
      <w:r w:rsidR="000A270D" w:rsidRPr="000A270D">
        <w:rPr>
          <w:rFonts w:ascii="Times New Roman" w:eastAsiaTheme="minorEastAsia" w:hAnsi="Times New Roman"/>
          <w:b/>
          <w:szCs w:val="20"/>
        </w:rPr>
        <w:t xml:space="preserve">mapping </w:t>
      </w:r>
      <w:r w:rsidR="000A270D" w:rsidRPr="000A270D">
        <w:rPr>
          <w:rFonts w:eastAsiaTheme="minorEastAsia"/>
          <w:b/>
          <w:lang w:eastAsia="zh-CN"/>
        </w:rPr>
        <w:t xml:space="preserve">over multiple slots are </w:t>
      </w:r>
      <w:r w:rsidR="000A270D" w:rsidRPr="000A270D">
        <w:rPr>
          <w:rFonts w:eastAsiaTheme="minorEastAsia"/>
          <w:b/>
          <w:iCs/>
          <w:lang w:eastAsia="zh-CN"/>
        </w:rPr>
        <w:t>preferred for the scenarios of the multi-consecutive</w:t>
      </w:r>
      <w:r w:rsidR="000A270D" w:rsidRPr="000A270D">
        <w:rPr>
          <w:b/>
          <w:lang w:val="en-GB"/>
        </w:rPr>
        <w:t xml:space="preserve"> </w:t>
      </w:r>
      <w:r w:rsidR="000A270D" w:rsidRPr="000A270D">
        <w:rPr>
          <w:rFonts w:eastAsiaTheme="minorEastAsia"/>
          <w:b/>
          <w:iCs/>
          <w:lang w:eastAsia="zh-CN"/>
        </w:rPr>
        <w:t>slots transmission in SL-U.</w:t>
      </w:r>
      <w:r w:rsidRPr="000A270D">
        <w:rPr>
          <w:rFonts w:eastAsiaTheme="minorEastAsia"/>
          <w:b/>
          <w:lang w:eastAsia="zh-CN"/>
        </w:rPr>
        <w:fldChar w:fldCharType="end"/>
      </w:r>
    </w:p>
    <w:p w14:paraId="0019BC12" w14:textId="2F8CF331" w:rsidR="00272867" w:rsidRPr="000A270D" w:rsidRDefault="00272867">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_Ref115276540 \h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b/>
        </w:rPr>
        <w:t xml:space="preserve">Proposal </w:t>
      </w:r>
      <w:r w:rsidR="000A270D" w:rsidRPr="000A270D">
        <w:rPr>
          <w:b/>
          <w:noProof/>
        </w:rPr>
        <w:t>26</w:t>
      </w:r>
      <w:r w:rsidR="000A270D" w:rsidRPr="000A270D">
        <w:rPr>
          <w:b/>
        </w:rPr>
        <w:t>: PSCCH and AGC are in every slot of multi-consecutive slots transmission.</w:t>
      </w:r>
      <w:r w:rsidRPr="000A270D">
        <w:rPr>
          <w:rFonts w:eastAsiaTheme="minorEastAsia"/>
          <w:b/>
          <w:lang w:eastAsia="zh-CN"/>
        </w:rPr>
        <w:fldChar w:fldCharType="end"/>
      </w:r>
    </w:p>
    <w:p w14:paraId="26C3B3D9" w14:textId="3CBBDB7B" w:rsidR="000A270D" w:rsidRPr="000A270D" w:rsidRDefault="00272867">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_Ref115276542 \h </w:instrText>
      </w:r>
      <w:r w:rsidR="000A270D" w:rsidRPr="000A270D">
        <w:rPr>
          <w:rFonts w:eastAsiaTheme="minorEastAsia"/>
          <w:b/>
          <w:lang w:eastAsia="zh-CN"/>
        </w:rPr>
        <w:instrText xml:space="preserve"> \* MERGEFORMAT </w:instrText>
      </w:r>
      <w:r w:rsidRPr="000A270D">
        <w:rPr>
          <w:rFonts w:eastAsiaTheme="minorEastAsia"/>
          <w:b/>
          <w:lang w:eastAsia="zh-CN"/>
        </w:rPr>
      </w:r>
      <w:r w:rsidRPr="000A270D">
        <w:rPr>
          <w:rFonts w:eastAsiaTheme="minorEastAsia"/>
          <w:b/>
          <w:lang w:eastAsia="zh-CN"/>
        </w:rPr>
        <w:fldChar w:fldCharType="separate"/>
      </w:r>
      <w:r w:rsidR="000A270D" w:rsidRPr="004C68EB">
        <w:rPr>
          <w:rFonts w:eastAsiaTheme="minorEastAsia"/>
          <w:b/>
          <w:bCs/>
          <w:szCs w:val="20"/>
          <w:lang w:eastAsia="zh-CN"/>
        </w:rPr>
        <w:t xml:space="preserve">Proposal </w:t>
      </w:r>
      <w:r w:rsidR="000A270D">
        <w:rPr>
          <w:rFonts w:eastAsiaTheme="minorEastAsia"/>
          <w:b/>
          <w:bCs/>
          <w:noProof/>
          <w:szCs w:val="20"/>
          <w:lang w:eastAsia="zh-CN"/>
        </w:rPr>
        <w:t>27</w:t>
      </w:r>
      <w:r w:rsidR="000A270D" w:rsidRPr="004C68EB">
        <w:rPr>
          <w:rFonts w:eastAsiaTheme="minorEastAsia"/>
          <w:b/>
          <w:bCs/>
          <w:szCs w:val="20"/>
          <w:lang w:eastAsia="zh-CN"/>
        </w:rPr>
        <w:t>: Gaps between the SL transmissions from the same UE can be filled with CPE</w:t>
      </w:r>
      <w:r w:rsidR="000A270D">
        <w:rPr>
          <w:rFonts w:eastAsiaTheme="minorEastAsia"/>
          <w:b/>
          <w:bCs/>
          <w:szCs w:val="20"/>
          <w:lang w:eastAsia="zh-CN"/>
        </w:rPr>
        <w:t xml:space="preserve"> or PSSCH transmission</w:t>
      </w:r>
      <w:r w:rsidR="000A270D" w:rsidRPr="004C68EB">
        <w:rPr>
          <w:rFonts w:eastAsiaTheme="minorEastAsia"/>
          <w:b/>
          <w:bCs/>
          <w:szCs w:val="20"/>
          <w:lang w:eastAsia="zh-CN"/>
        </w:rPr>
        <w:t>.</w:t>
      </w:r>
      <w:r w:rsidRPr="000A270D">
        <w:rPr>
          <w:rFonts w:eastAsiaTheme="minorEastAsia"/>
          <w:b/>
          <w:lang w:eastAsia="zh-CN"/>
        </w:rPr>
        <w:fldChar w:fldCharType="end"/>
      </w:r>
    </w:p>
    <w:p w14:paraId="2E3F01D8" w14:textId="6C47B91A" w:rsidR="000A270D" w:rsidRPr="000A270D" w:rsidRDefault="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_Ref115467421 \h  \* MERGEFORMAT </w:instrText>
      </w:r>
      <w:r w:rsidRPr="000A270D">
        <w:rPr>
          <w:rFonts w:eastAsiaTheme="minorEastAsia"/>
          <w:b/>
          <w:lang w:eastAsia="zh-CN"/>
        </w:rPr>
      </w:r>
      <w:r w:rsidRPr="000A270D">
        <w:rPr>
          <w:rFonts w:eastAsiaTheme="minorEastAsia"/>
          <w:b/>
          <w:lang w:eastAsia="zh-CN"/>
        </w:rPr>
        <w:fldChar w:fldCharType="separate"/>
      </w:r>
      <w:r w:rsidRPr="000A270D">
        <w:rPr>
          <w:b/>
        </w:rPr>
        <w:t xml:space="preserve">Proposal </w:t>
      </w:r>
      <w:r w:rsidRPr="000A270D">
        <w:rPr>
          <w:b/>
          <w:noProof/>
        </w:rPr>
        <w:t>28</w:t>
      </w:r>
      <w:r w:rsidRPr="000A270D">
        <w:rPr>
          <w:b/>
        </w:rPr>
        <w:t xml:space="preserve">: The mode 2 resource allocation should be enhanced for multi-consecutive slots transmission, e.g., </w:t>
      </w:r>
      <w:r w:rsidRPr="000A270D">
        <w:rPr>
          <w:rFonts w:hint="eastAsia"/>
          <w:b/>
        </w:rPr>
        <w:t>t</w:t>
      </w:r>
      <w:r w:rsidRPr="000A270D">
        <w:rPr>
          <w:b/>
        </w:rPr>
        <w:t>he physical</w:t>
      </w:r>
      <w:r w:rsidRPr="000A270D">
        <w:rPr>
          <w:rFonts w:eastAsiaTheme="minorEastAsia"/>
          <w:b/>
          <w:lang w:eastAsia="zh-CN"/>
        </w:rPr>
        <w:t xml:space="preserve"> layer reports single-slot candidate resources to the higher layer, then the multi-slot resources are selected by the higher layer.</w:t>
      </w:r>
      <w:r w:rsidRPr="000A270D">
        <w:rPr>
          <w:rFonts w:eastAsiaTheme="minorEastAsia"/>
          <w:b/>
          <w:lang w:eastAsia="zh-CN"/>
        </w:rPr>
        <w:fldChar w:fldCharType="end"/>
      </w:r>
    </w:p>
    <w:p w14:paraId="19F29936" w14:textId="01A57CF7" w:rsidR="00272867" w:rsidRPr="000A270D" w:rsidRDefault="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_Ref111217547 \h  \* MERGEFORMAT </w:instrText>
      </w:r>
      <w:r w:rsidRPr="000A270D">
        <w:rPr>
          <w:rFonts w:eastAsiaTheme="minorEastAsia"/>
          <w:b/>
          <w:lang w:eastAsia="zh-CN"/>
        </w:rPr>
      </w:r>
      <w:r w:rsidRPr="000A270D">
        <w:rPr>
          <w:rFonts w:eastAsiaTheme="minorEastAsia"/>
          <w:b/>
          <w:lang w:eastAsia="zh-CN"/>
        </w:rPr>
        <w:fldChar w:fldCharType="separate"/>
      </w:r>
      <w:r w:rsidRPr="004C68EB">
        <w:rPr>
          <w:rFonts w:eastAsiaTheme="minorEastAsia"/>
          <w:b/>
          <w:bCs/>
          <w:szCs w:val="20"/>
          <w:lang w:eastAsia="zh-CN"/>
        </w:rPr>
        <w:t xml:space="preserve">Proposal </w:t>
      </w:r>
      <w:r>
        <w:rPr>
          <w:rFonts w:eastAsiaTheme="minorEastAsia"/>
          <w:b/>
          <w:bCs/>
          <w:noProof/>
          <w:szCs w:val="20"/>
          <w:lang w:eastAsia="zh-CN"/>
        </w:rPr>
        <w:t>29</w:t>
      </w:r>
      <w:r w:rsidRPr="004C68EB">
        <w:rPr>
          <w:rFonts w:eastAsiaTheme="minorEastAsia"/>
          <w:b/>
          <w:bCs/>
          <w:szCs w:val="20"/>
          <w:lang w:eastAsia="zh-CN"/>
        </w:rPr>
        <w:t>:</w:t>
      </w:r>
      <w:r>
        <w:rPr>
          <w:rFonts w:eastAsiaTheme="minorEastAsia"/>
          <w:b/>
          <w:bCs/>
          <w:szCs w:val="20"/>
          <w:lang w:eastAsia="zh-CN"/>
        </w:rPr>
        <w:t xml:space="preserve"> The location of the AGC symbol and the gap symbol within the mini-slot needs further study.</w:t>
      </w:r>
      <w:r w:rsidRPr="000A270D">
        <w:rPr>
          <w:rFonts w:eastAsiaTheme="minorEastAsia"/>
          <w:b/>
          <w:lang w:eastAsia="zh-CN"/>
        </w:rPr>
        <w:fldChar w:fldCharType="end"/>
      </w:r>
    </w:p>
    <w:p w14:paraId="3B6F666B" w14:textId="49A6820A" w:rsidR="008047A3" w:rsidRPr="000A270D" w:rsidRDefault="008047A3">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_Ref111217549 \h </w:instrText>
      </w:r>
      <w:r w:rsidR="00E62760" w:rsidRPr="000A270D">
        <w:rPr>
          <w:rFonts w:eastAsiaTheme="minorEastAsia"/>
          <w:b/>
          <w:lang w:eastAsia="zh-CN"/>
        </w:rPr>
        <w:instrText xml:space="preserve">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b/>
        </w:rPr>
        <w:t xml:space="preserve">Proposal </w:t>
      </w:r>
      <w:r w:rsidR="000A270D" w:rsidRPr="000A270D">
        <w:rPr>
          <w:b/>
          <w:noProof/>
        </w:rPr>
        <w:t>30</w:t>
      </w:r>
      <w:r w:rsidR="000A270D" w:rsidRPr="000A270D">
        <w:rPr>
          <w:rFonts w:eastAsiaTheme="minorEastAsia"/>
          <w:b/>
          <w:lang w:eastAsia="zh-CN"/>
        </w:rPr>
        <w:t>: For FBE based SL operation, the FFP can be aligned with SL slot.</w:t>
      </w:r>
      <w:r w:rsidRPr="000A270D">
        <w:rPr>
          <w:rFonts w:eastAsiaTheme="minorEastAsia"/>
          <w:b/>
          <w:lang w:eastAsia="zh-CN"/>
        </w:rPr>
        <w:fldChar w:fldCharType="end"/>
      </w:r>
    </w:p>
    <w:p w14:paraId="47B02541" w14:textId="6F0F3BD4" w:rsidR="008047A3" w:rsidRPr="000A270D" w:rsidRDefault="008047A3">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_Ref111217550 \h </w:instrText>
      </w:r>
      <w:r w:rsidR="00E62760" w:rsidRPr="000A270D">
        <w:rPr>
          <w:rFonts w:eastAsiaTheme="minorEastAsia"/>
          <w:b/>
          <w:lang w:eastAsia="zh-CN"/>
        </w:rPr>
        <w:instrText xml:space="preserve">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b/>
        </w:rPr>
        <w:t xml:space="preserve">Proposal </w:t>
      </w:r>
      <w:r w:rsidR="000A270D" w:rsidRPr="000A270D">
        <w:rPr>
          <w:b/>
          <w:noProof/>
        </w:rPr>
        <w:t>31</w:t>
      </w:r>
      <w:r w:rsidR="000A270D" w:rsidRPr="000A270D">
        <w:rPr>
          <w:rFonts w:eastAsiaTheme="minorEastAsia"/>
          <w:b/>
          <w:lang w:eastAsia="zh-CN"/>
        </w:rPr>
        <w:t>: Support FBE based operations for SL transmission on unlicensed band.</w:t>
      </w:r>
      <w:r w:rsidRPr="000A270D">
        <w:rPr>
          <w:rFonts w:eastAsiaTheme="minorEastAsia"/>
          <w:b/>
          <w:lang w:eastAsia="zh-CN"/>
        </w:rPr>
        <w:fldChar w:fldCharType="end"/>
      </w:r>
    </w:p>
    <w:p w14:paraId="0A1D54CF" w14:textId="2C227F48" w:rsidR="008047A3" w:rsidRPr="000A270D" w:rsidRDefault="008047A3">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_Ref111217551 \h </w:instrText>
      </w:r>
      <w:r w:rsidR="00E62760" w:rsidRPr="000A270D">
        <w:rPr>
          <w:rFonts w:eastAsiaTheme="minorEastAsia"/>
          <w:b/>
          <w:lang w:eastAsia="zh-CN"/>
        </w:rPr>
        <w:instrText xml:space="preserve">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b/>
        </w:rPr>
        <w:t xml:space="preserve">Proposal </w:t>
      </w:r>
      <w:r w:rsidR="000A270D" w:rsidRPr="000A270D">
        <w:rPr>
          <w:b/>
          <w:noProof/>
        </w:rPr>
        <w:t>32</w:t>
      </w:r>
      <w:r w:rsidR="000A270D" w:rsidRPr="000A270D">
        <w:rPr>
          <w:rFonts w:ascii="宋体" w:eastAsia="宋体" w:hAnsi="宋体" w:cs="宋体" w:hint="eastAsia"/>
          <w:b/>
          <w:lang w:eastAsia="zh-CN"/>
        </w:rPr>
        <w:t>:</w:t>
      </w:r>
      <w:r w:rsidR="000A270D" w:rsidRPr="000A270D">
        <w:rPr>
          <w:rFonts w:ascii="宋体" w:eastAsia="宋体" w:hAnsi="宋体" w:cs="宋体"/>
          <w:b/>
          <w:lang w:eastAsia="zh-CN"/>
        </w:rPr>
        <w:t xml:space="preserve"> </w:t>
      </w:r>
      <w:r w:rsidR="000A270D" w:rsidRPr="000A270D">
        <w:rPr>
          <w:rFonts w:eastAsiaTheme="minorEastAsia"/>
          <w:b/>
          <w:lang w:eastAsia="zh-CN"/>
        </w:rPr>
        <w:t>The downlink multiple channel access procedure(s) from NR-U should be used as a baseline in both SL mode 1 and mode 2 operation.</w:t>
      </w:r>
      <w:r w:rsidRPr="000A270D">
        <w:rPr>
          <w:rFonts w:eastAsiaTheme="minorEastAsia"/>
          <w:b/>
          <w:lang w:eastAsia="zh-CN"/>
        </w:rPr>
        <w:fldChar w:fldCharType="end"/>
      </w:r>
    </w:p>
    <w:p w14:paraId="6CEACAD2" w14:textId="1B1CEB1F" w:rsidR="000A270D" w:rsidRPr="000A270D" w:rsidRDefault="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_Ref115467439 \h  \* MERGEFORMAT </w:instrText>
      </w:r>
      <w:r w:rsidRPr="000A270D">
        <w:rPr>
          <w:rFonts w:eastAsiaTheme="minorEastAsia"/>
          <w:b/>
          <w:lang w:eastAsia="zh-CN"/>
        </w:rPr>
      </w:r>
      <w:r w:rsidRPr="000A270D">
        <w:rPr>
          <w:rFonts w:eastAsiaTheme="minorEastAsia"/>
          <w:b/>
          <w:lang w:eastAsia="zh-CN"/>
        </w:rPr>
        <w:fldChar w:fldCharType="separate"/>
      </w:r>
      <w:r w:rsidRPr="000A270D">
        <w:rPr>
          <w:b/>
        </w:rPr>
        <w:t xml:space="preserve">Proposal </w:t>
      </w:r>
      <w:r w:rsidRPr="000A270D">
        <w:rPr>
          <w:b/>
          <w:noProof/>
        </w:rPr>
        <w:t>33</w:t>
      </w:r>
      <w:r w:rsidRPr="000A270D">
        <w:rPr>
          <w:b/>
        </w:rPr>
        <w:t xml:space="preserve">: </w:t>
      </w:r>
      <w:r w:rsidRPr="000A270D">
        <w:rPr>
          <w:rFonts w:eastAsiaTheme="minorEastAsia"/>
          <w:b/>
          <w:lang w:eastAsia="zh-CN"/>
        </w:rPr>
        <w:t>SL UE should continue to transmit on the sub set of granted channels (i.e., LBT succeeds) if LBT fails on the other channels.</w:t>
      </w:r>
      <w:r w:rsidRPr="000A270D">
        <w:rPr>
          <w:rFonts w:eastAsiaTheme="minorEastAsia"/>
          <w:b/>
          <w:lang w:eastAsia="zh-CN"/>
        </w:rPr>
        <w:fldChar w:fldCharType="end"/>
      </w:r>
    </w:p>
    <w:p w14:paraId="3E2581C2" w14:textId="06235A4D" w:rsidR="000A270D" w:rsidRPr="000A270D" w:rsidRDefault="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_Ref115467441 \h  \* MERGEFORMAT </w:instrText>
      </w:r>
      <w:r w:rsidRPr="000A270D">
        <w:rPr>
          <w:rFonts w:eastAsiaTheme="minorEastAsia"/>
          <w:b/>
          <w:lang w:eastAsia="zh-CN"/>
        </w:rPr>
      </w:r>
      <w:r w:rsidRPr="000A270D">
        <w:rPr>
          <w:rFonts w:eastAsiaTheme="minorEastAsia"/>
          <w:b/>
          <w:lang w:eastAsia="zh-CN"/>
        </w:rPr>
        <w:fldChar w:fldCharType="separate"/>
      </w:r>
      <w:r w:rsidRPr="000A270D">
        <w:rPr>
          <w:b/>
        </w:rPr>
        <w:t xml:space="preserve">Proposal </w:t>
      </w:r>
      <w:r w:rsidRPr="000A270D">
        <w:rPr>
          <w:b/>
          <w:noProof/>
        </w:rPr>
        <w:t>34</w:t>
      </w:r>
      <w:r w:rsidRPr="000A270D">
        <w:rPr>
          <w:b/>
        </w:rPr>
        <w:t xml:space="preserve">: The </w:t>
      </w:r>
      <w:r w:rsidRPr="000A270D">
        <w:rPr>
          <w:rFonts w:eastAsiaTheme="minorEastAsia"/>
          <w:b/>
          <w:lang w:eastAsia="zh-CN"/>
        </w:rPr>
        <w:t>SL UE transmits SCI in every allocated RB set and avoid to reserve resources in RB set other than the RB sets of the receiver.</w:t>
      </w:r>
      <w:r w:rsidRPr="000A270D">
        <w:rPr>
          <w:rFonts w:eastAsiaTheme="minorEastAsia"/>
          <w:b/>
          <w:lang w:eastAsia="zh-CN"/>
        </w:rPr>
        <w:fldChar w:fldCharType="end"/>
      </w:r>
      <w:r w:rsidRPr="000A270D">
        <w:rPr>
          <w:rFonts w:eastAsiaTheme="minorEastAsia"/>
          <w:b/>
          <w:lang w:eastAsia="zh-CN"/>
        </w:rPr>
        <w:t xml:space="preserve"> </w:t>
      </w:r>
    </w:p>
    <w:p w14:paraId="10586CC1" w14:textId="35AA6501" w:rsidR="00B41E4D" w:rsidRPr="000A270D" w:rsidRDefault="002E0E41">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_Ref111224321 \h  \* MERGEFORMAT </w:instrText>
      </w:r>
      <w:r w:rsidRPr="000A270D">
        <w:rPr>
          <w:rFonts w:eastAsiaTheme="minorEastAsia"/>
          <w:b/>
          <w:lang w:eastAsia="zh-CN"/>
        </w:rPr>
      </w:r>
      <w:r w:rsidRPr="000A270D">
        <w:rPr>
          <w:rFonts w:eastAsiaTheme="minorEastAsia"/>
          <w:b/>
          <w:lang w:eastAsia="zh-CN"/>
        </w:rPr>
        <w:fldChar w:fldCharType="separate"/>
      </w:r>
      <w:r w:rsidR="000A270D" w:rsidRPr="000A270D">
        <w:rPr>
          <w:b/>
        </w:rPr>
        <w:t xml:space="preserve">Proposal </w:t>
      </w:r>
      <w:r w:rsidR="000A270D" w:rsidRPr="000A270D">
        <w:rPr>
          <w:b/>
          <w:noProof/>
        </w:rPr>
        <w:t>35</w:t>
      </w:r>
      <w:r w:rsidR="000A270D" w:rsidRPr="000A270D">
        <w:rPr>
          <w:b/>
        </w:rPr>
        <w:t>: The metric of UPT for uncast transmission can be used for the broadcast service.</w:t>
      </w:r>
      <w:r w:rsidRPr="000A270D">
        <w:rPr>
          <w:rFonts w:eastAsiaTheme="minorEastAsia"/>
          <w:b/>
          <w:lang w:eastAsia="zh-CN"/>
        </w:rPr>
        <w:fldChar w:fldCharType="end"/>
      </w:r>
      <w:r w:rsidR="000A270D" w:rsidRPr="000A270D">
        <w:rPr>
          <w:rFonts w:eastAsiaTheme="minorEastAsia"/>
          <w:b/>
          <w:lang w:eastAsia="zh-CN"/>
        </w:rPr>
        <w:t xml:space="preserve"> </w:t>
      </w:r>
    </w:p>
    <w:p w14:paraId="45DB2F95" w14:textId="178C9E90" w:rsidR="000A270D" w:rsidRPr="000A270D" w:rsidRDefault="000A270D" w:rsidP="000A270D">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_Ref115467444 \h  \* MERGEFORMAT </w:instrText>
      </w:r>
      <w:r w:rsidRPr="000A270D">
        <w:rPr>
          <w:rFonts w:eastAsiaTheme="minorEastAsia"/>
          <w:b/>
          <w:lang w:eastAsia="zh-CN"/>
        </w:rPr>
      </w:r>
      <w:r w:rsidRPr="000A270D">
        <w:rPr>
          <w:rFonts w:eastAsiaTheme="minorEastAsia"/>
          <w:b/>
          <w:lang w:eastAsia="zh-CN"/>
        </w:rPr>
        <w:fldChar w:fldCharType="separate"/>
      </w:r>
      <w:r w:rsidRPr="000A270D">
        <w:rPr>
          <w:b/>
        </w:rPr>
        <w:t xml:space="preserve">Proposal </w:t>
      </w:r>
      <w:r>
        <w:rPr>
          <w:b/>
          <w:noProof/>
        </w:rPr>
        <w:t>36</w:t>
      </w:r>
      <w:r w:rsidRPr="000A270D">
        <w:rPr>
          <w:b/>
        </w:rPr>
        <w:t xml:space="preserve">: The metric of UPT for uncast transmission </w:t>
      </w:r>
      <w:r>
        <w:rPr>
          <w:b/>
        </w:rPr>
        <w:t>can be used</w:t>
      </w:r>
      <w:r w:rsidRPr="000A270D">
        <w:rPr>
          <w:rFonts w:eastAsia="宋体"/>
          <w:b/>
          <w:lang w:eastAsia="zh-CN"/>
        </w:rPr>
        <w:t xml:space="preserve"> for the </w:t>
      </w:r>
      <w:r>
        <w:rPr>
          <w:rFonts w:eastAsia="宋体"/>
          <w:b/>
          <w:lang w:eastAsia="zh-CN"/>
        </w:rPr>
        <w:t>groupcast</w:t>
      </w:r>
      <w:r w:rsidRPr="000A270D">
        <w:rPr>
          <w:rFonts w:eastAsia="宋体"/>
          <w:b/>
          <w:lang w:eastAsia="zh-CN"/>
        </w:rPr>
        <w:t xml:space="preserve"> service</w:t>
      </w:r>
      <w:r>
        <w:rPr>
          <w:rFonts w:eastAsia="宋体"/>
          <w:b/>
          <w:lang w:eastAsia="zh-CN"/>
        </w:rPr>
        <w:t xml:space="preserve"> only for the data from the UEs in the same group</w:t>
      </w:r>
      <w:r w:rsidRPr="000A270D">
        <w:rPr>
          <w:rFonts w:eastAsia="宋体"/>
          <w:b/>
          <w:lang w:eastAsia="zh-CN"/>
        </w:rPr>
        <w:t>.</w:t>
      </w:r>
      <w:r w:rsidRPr="000A270D">
        <w:rPr>
          <w:rFonts w:eastAsiaTheme="minorEastAsia"/>
          <w:b/>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75" w:name="_Ref102032125"/>
      <w:bookmarkStart w:id="76" w:name="_Ref503565531"/>
      <w:bookmarkStart w:id="77" w:name="_Ref493791948"/>
      <w:bookmarkStart w:id="78" w:name="_Ref503565490"/>
      <w:bookmarkStart w:id="79" w:name="_Ref510367705"/>
      <w:bookmarkEnd w:id="0"/>
      <w:bookmarkEnd w:id="1"/>
      <w:r w:rsidRPr="00EB57C9">
        <w:rPr>
          <w:rFonts w:cs="Times New Roman"/>
          <w:b w:val="0"/>
          <w:bCs w:val="0"/>
          <w:kern w:val="0"/>
          <w:sz w:val="36"/>
          <w:szCs w:val="20"/>
        </w:rPr>
        <w:t>References</w:t>
      </w:r>
      <w:bookmarkEnd w:id="75"/>
    </w:p>
    <w:p w14:paraId="36747282" w14:textId="648B1F27" w:rsidR="00ED182A" w:rsidRDefault="00ED182A" w:rsidP="00ED182A">
      <w:pPr>
        <w:pStyle w:val="a0"/>
        <w:numPr>
          <w:ilvl w:val="0"/>
          <w:numId w:val="26"/>
        </w:numPr>
        <w:rPr>
          <w:rFonts w:ascii="Times New Roman" w:eastAsia="宋体" w:hAnsi="Times New Roman"/>
          <w:lang w:eastAsia="zh-CN"/>
        </w:rPr>
      </w:pPr>
      <w:bookmarkStart w:id="80" w:name="_Ref37345407"/>
      <w:bookmarkStart w:id="81" w:name="_Ref32419540"/>
      <w:bookmarkStart w:id="82"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80"/>
      <w:bookmarkEnd w:id="81"/>
      <w:bookmarkEnd w:id="82"/>
    </w:p>
    <w:p w14:paraId="483704D1" w14:textId="7F9093DB" w:rsidR="0006282A" w:rsidRDefault="0006282A" w:rsidP="00ED182A">
      <w:pPr>
        <w:pStyle w:val="a0"/>
        <w:numPr>
          <w:ilvl w:val="0"/>
          <w:numId w:val="26"/>
        </w:numPr>
        <w:rPr>
          <w:rFonts w:ascii="Times New Roman" w:eastAsia="宋体" w:hAnsi="Times New Roman"/>
          <w:lang w:eastAsia="zh-CN"/>
        </w:rPr>
      </w:pPr>
      <w:bookmarkStart w:id="83" w:name="_Ref115378400"/>
      <w:r w:rsidRPr="0006282A">
        <w:rPr>
          <w:rFonts w:ascii="Times New Roman" w:eastAsia="宋体" w:hAnsi="Times New Roman"/>
          <w:lang w:eastAsia="zh-CN"/>
        </w:rPr>
        <w:t>R1-2208644</w:t>
      </w:r>
      <w:r>
        <w:rPr>
          <w:rFonts w:ascii="Times New Roman" w:eastAsia="宋体" w:hAnsi="Times New Roman" w:hint="eastAsia"/>
          <w:lang w:eastAsia="zh-CN"/>
        </w:rPr>
        <w:t>,</w:t>
      </w:r>
      <w:r>
        <w:rPr>
          <w:rFonts w:ascii="Times New Roman" w:eastAsia="宋体" w:hAnsi="Times New Roman"/>
          <w:lang w:eastAsia="zh-CN"/>
        </w:rPr>
        <w:t xml:space="preserve"> </w:t>
      </w:r>
      <w:r w:rsidRPr="0006282A">
        <w:rPr>
          <w:rFonts w:ascii="Times New Roman" w:eastAsia="宋体" w:hAnsi="Times New Roman"/>
          <w:lang w:eastAsia="zh-CN"/>
        </w:rPr>
        <w:t>Physical channel design framework for sidelink on unlicensed spectrum</w:t>
      </w:r>
      <w:r>
        <w:rPr>
          <w:rFonts w:ascii="Times New Roman" w:eastAsia="宋体" w:hAnsi="Times New Roman"/>
          <w:lang w:eastAsia="zh-CN"/>
        </w:rPr>
        <w:t>, RAN1 #110bis-e, Electronic Meeting, Oct. 10-19, 2022.</w:t>
      </w:r>
      <w:bookmarkEnd w:id="83"/>
    </w:p>
    <w:bookmarkEnd w:id="76"/>
    <w:bookmarkEnd w:id="77"/>
    <w:bookmarkEnd w:id="78"/>
    <w:bookmarkEnd w:id="79"/>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76F98018" w14:textId="77CE957F" w:rsidR="0024564C" w:rsidRDefault="0024564C" w:rsidP="00B41E4D">
      <w:pPr>
        <w:pStyle w:val="a6"/>
        <w:keepNext/>
        <w:jc w:val="center"/>
      </w:pPr>
      <w:r>
        <w:t xml:space="preserve">Table </w:t>
      </w:r>
      <w:r w:rsidR="00593422">
        <w:fldChar w:fldCharType="begin"/>
      </w:r>
      <w:r w:rsidR="00593422">
        <w:instrText xml:space="preserve"> SEQ Table \* ARABIC </w:instrText>
      </w:r>
      <w:r w:rsidR="00593422">
        <w:fldChar w:fldCharType="separate"/>
      </w:r>
      <w:r w:rsidR="000A270D">
        <w:rPr>
          <w:noProof/>
        </w:rPr>
        <w:t>3</w:t>
      </w:r>
      <w:r w:rsidR="00593422">
        <w:rPr>
          <w:noProof/>
        </w:rPr>
        <w:fldChar w:fldCharType="end"/>
      </w:r>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3DFBD484"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59B135C7" w14:textId="52CBE781"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E690315" w14:textId="052C520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DA83D22" w14:textId="19F9815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47B9881" w14:textId="275568A9" w:rsidR="00A20A2F" w:rsidRPr="00BB04D5" w:rsidRDefault="005D108E" w:rsidP="005D108E">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5002BFC4" w14:textId="722BA511" w:rsidR="00A20A2F" w:rsidRPr="00BB04D5" w:rsidRDefault="00162825" w:rsidP="00A20A2F">
            <w:pPr>
              <w:pStyle w:val="a0"/>
              <w:rPr>
                <w:rFonts w:eastAsiaTheme="minorEastAsia"/>
                <w:lang w:eastAsia="zh-CN"/>
              </w:rPr>
            </w:pPr>
            <w:r w:rsidRPr="00162825">
              <w:rPr>
                <w:rFonts w:eastAsiaTheme="minorEastAsia"/>
                <w:lang w:eastAsia="zh-CN"/>
              </w:rPr>
              <w:t xml:space="preserve">The same number of traffic flows </w:t>
            </w:r>
            <w:r>
              <w:rPr>
                <w:rFonts w:eastAsiaTheme="minorEastAsia"/>
                <w:lang w:eastAsia="zh-CN"/>
              </w:rPr>
              <w:t xml:space="preserve">with </w:t>
            </w:r>
            <w:r>
              <w:rPr>
                <w:rFonts w:ascii="Times New Roman" w:hAnsi="Times New Roman"/>
                <w:szCs w:val="20"/>
              </w:rPr>
              <w:t>SL</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lastRenderedPageBreak/>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77777777" w:rsidR="00A20A2F" w:rsidRDefault="00A20A2F" w:rsidP="00A20A2F">
            <w:pPr>
              <w:pStyle w:val="a0"/>
              <w:rPr>
                <w:rFonts w:eastAsiaTheme="minorEastAsia"/>
                <w:lang w:eastAsia="zh-CN"/>
              </w:rPr>
            </w:pPr>
            <w:r w:rsidRPr="00184083">
              <w:rPr>
                <w:rFonts w:eastAsiaTheme="minorEastAsia"/>
                <w:lang w:eastAsia="zh-CN"/>
              </w:rPr>
              <w:t xml:space="preserve">[M N P Mg Ng Mp Np]=[1 2 3 1  1 1 1]  </w:t>
            </w:r>
            <w:r>
              <w:rPr>
                <w:rFonts w:eastAsiaTheme="minorEastAsia" w:hint="eastAsia"/>
                <w:lang w:eastAsia="zh-CN"/>
              </w:rPr>
              <w:t>for</w:t>
            </w:r>
            <w:r>
              <w:rPr>
                <w:rFonts w:eastAsiaTheme="minorEastAsia"/>
                <w:lang w:eastAsia="zh-CN"/>
              </w:rPr>
              <w:t xml:space="preserve"> SL-UE</w:t>
            </w:r>
          </w:p>
          <w:p w14:paraId="6EBBF274" w14:textId="77777777" w:rsidR="00A20A2F" w:rsidRPr="00BB04D5" w:rsidRDefault="00A20A2F" w:rsidP="00A20A2F">
            <w:pPr>
              <w:pStyle w:val="a0"/>
              <w:rPr>
                <w:rFonts w:eastAsiaTheme="minorEastAsia"/>
                <w:lang w:eastAsia="zh-CN"/>
              </w:rPr>
            </w:pPr>
            <w:r w:rsidRPr="00184083">
              <w:rPr>
                <w:rFonts w:eastAsiaTheme="minorEastAsia"/>
                <w:lang w:eastAsia="zh-CN"/>
              </w:rPr>
              <w:t xml:space="preserve">[M N P Mg Ng Mp Np]=[1 </w:t>
            </w:r>
            <w:r>
              <w:rPr>
                <w:rFonts w:eastAsiaTheme="minorEastAsia"/>
                <w:lang w:eastAsia="zh-CN"/>
              </w:rPr>
              <w:t>1</w:t>
            </w:r>
            <w:r w:rsidRPr="00184083">
              <w:rPr>
                <w:rFonts w:eastAsiaTheme="minorEastAsia"/>
                <w:lang w:eastAsia="zh-CN"/>
              </w:rPr>
              <w:t xml:space="preserve"> </w:t>
            </w:r>
            <w:r>
              <w:rPr>
                <w:rFonts w:eastAsiaTheme="minorEastAsia"/>
                <w:lang w:eastAsia="zh-CN"/>
              </w:rPr>
              <w:t>2</w:t>
            </w:r>
            <w:r w:rsidRPr="00184083">
              <w:rPr>
                <w:rFonts w:eastAsiaTheme="minorEastAsia"/>
                <w:lang w:eastAsia="zh-CN"/>
              </w:rPr>
              <w:t xml:space="preserve"> 1  1 1 1]  </w:t>
            </w:r>
            <w:r>
              <w:rPr>
                <w:rFonts w:eastAsiaTheme="minorEastAsia" w:hint="eastAsia"/>
                <w:lang w:eastAsia="zh-CN"/>
              </w:rPr>
              <w:t>for</w:t>
            </w:r>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1D286978" w14:textId="1626A28D" w:rsidR="00A20A2F" w:rsidRPr="00184083" w:rsidRDefault="00162825" w:rsidP="00A20A2F">
            <w:pPr>
              <w:pStyle w:val="a0"/>
              <w:rPr>
                <w:rFonts w:eastAsiaTheme="minorEastAsia"/>
                <w:lang w:eastAsia="zh-CN"/>
              </w:rPr>
            </w:pPr>
            <w:r w:rsidRPr="00162825">
              <w:rPr>
                <w:rFonts w:ascii="Times New Roman" w:eastAsia="宋体" w:hAnsi="Times New Roman"/>
                <w:lang w:eastAsia="zh-CN"/>
              </w:rPr>
              <w:t>6 SL-U pairs and 4 NR-U UEs / Wi-Fi nodes per gNB/AP per 20 MHz</w:t>
            </w:r>
          </w:p>
        </w:tc>
      </w:tr>
    </w:tbl>
    <w:p w14:paraId="52893A61" w14:textId="6336BE48" w:rsidR="00F9496F" w:rsidRDefault="0072266B" w:rsidP="00B41E4D">
      <w:pPr>
        <w:pStyle w:val="a0"/>
        <w:keepNext/>
        <w:spacing w:after="0"/>
        <w:jc w:val="center"/>
      </w:pPr>
      <w:r w:rsidRPr="0072266B">
        <w:rPr>
          <w:noProof/>
        </w:rPr>
        <w:t xml:space="preserve"> </w:t>
      </w:r>
      <w:r>
        <w:rPr>
          <w:noProof/>
        </w:rPr>
        <w:drawing>
          <wp:inline distT="0" distB="0" distL="0" distR="0" wp14:anchorId="3555B8E1" wp14:editId="34A26814">
            <wp:extent cx="4345940" cy="2588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24">
                      <a:extLst>
                        <a:ext uri="{28A0092B-C50C-407E-A947-70E740481C1C}">
                          <a14:useLocalDpi xmlns:a14="http://schemas.microsoft.com/office/drawing/2010/main" val="0"/>
                        </a:ext>
                      </a:extLst>
                    </a:blip>
                    <a:srcRect l="40203" t="34616" r="7995" b="3795"/>
                    <a:stretch/>
                  </pic:blipFill>
                  <pic:spPr bwMode="auto">
                    <a:xfrm>
                      <a:off x="0" y="0"/>
                      <a:ext cx="4345940" cy="2588260"/>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57D3F473" w:rsidR="00F9496F" w:rsidRPr="005A1766" w:rsidRDefault="00F9496F" w:rsidP="00B41E4D">
      <w:pPr>
        <w:pStyle w:val="a6"/>
        <w:jc w:val="center"/>
        <w:rPr>
          <w:rFonts w:eastAsiaTheme="minorEastAsia"/>
          <w:lang w:eastAsia="zh-CN"/>
        </w:rPr>
      </w:pPr>
      <w:r>
        <w:t xml:space="preserve">Figure </w:t>
      </w:r>
      <w:r w:rsidR="00593422">
        <w:fldChar w:fldCharType="begin"/>
      </w:r>
      <w:r w:rsidR="00593422">
        <w:instrText xml:space="preserve"> SEQ Figure \* ARABIC </w:instrText>
      </w:r>
      <w:r w:rsidR="00593422">
        <w:fldChar w:fldCharType="separate"/>
      </w:r>
      <w:r w:rsidR="000A270D">
        <w:rPr>
          <w:noProof/>
        </w:rPr>
        <w:t>10</w:t>
      </w:r>
      <w:r w:rsidR="00593422">
        <w:rPr>
          <w:noProof/>
        </w:rPr>
        <w:fldChar w:fldCharType="end"/>
      </w:r>
      <w:r>
        <w:t xml:space="preserve"> </w:t>
      </w:r>
      <w:r w:rsidRPr="00B1041C">
        <w:t>UE distribution</w:t>
      </w:r>
    </w:p>
    <w:p w14:paraId="48C535B5" w14:textId="4FECFDDB" w:rsidR="00F9496F" w:rsidRDefault="00734FD6" w:rsidP="00B41E4D">
      <w:pPr>
        <w:pStyle w:val="a0"/>
        <w:keepNext/>
        <w:spacing w:after="0"/>
        <w:jc w:val="center"/>
      </w:pPr>
      <w:r>
        <w:rPr>
          <w:noProof/>
        </w:rPr>
        <w:drawing>
          <wp:inline distT="0" distB="0" distL="0" distR="0" wp14:anchorId="02719BF0" wp14:editId="7B84B412">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4849619" w14:textId="4A62EE4E" w:rsidR="0024564C" w:rsidRPr="005A1766" w:rsidRDefault="00F9496F" w:rsidP="00B41E4D">
      <w:pPr>
        <w:pStyle w:val="a6"/>
        <w:jc w:val="center"/>
        <w:rPr>
          <w:rFonts w:eastAsiaTheme="minorEastAsia"/>
          <w:lang w:eastAsia="zh-CN"/>
        </w:rPr>
      </w:pPr>
      <w:r w:rsidRPr="005A1766">
        <w:t xml:space="preserve">Figure </w:t>
      </w:r>
      <w:r w:rsidR="00593422">
        <w:fldChar w:fldCharType="begin"/>
      </w:r>
      <w:r w:rsidR="00593422">
        <w:instrText xml:space="preserve"> SEQ Figure \* ARABIC </w:instrText>
      </w:r>
      <w:r w:rsidR="00593422">
        <w:fldChar w:fldCharType="separate"/>
      </w:r>
      <w:r w:rsidR="000A270D">
        <w:rPr>
          <w:noProof/>
        </w:rPr>
        <w:t>11</w:t>
      </w:r>
      <w:r w:rsidR="00593422">
        <w:rPr>
          <w:noProof/>
        </w:rPr>
        <w:fldChar w:fldCharType="end"/>
      </w:r>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24564C" w:rsidRPr="005A1766" w:rsidSect="00511792">
      <w:footerReference w:type="default" r:id="rId26"/>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B11A" w16cex:dateUtc="2022-09-28T03:40:00Z"/>
  <w16cex:commentExtensible w16cex:durableId="26E13AFA" w16cex:dateUtc="2022-09-30T0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F7058" w14:textId="77777777" w:rsidR="00593422" w:rsidRDefault="00593422">
      <w:r>
        <w:separator/>
      </w:r>
    </w:p>
  </w:endnote>
  <w:endnote w:type="continuationSeparator" w:id="0">
    <w:p w14:paraId="78A723D5" w14:textId="77777777" w:rsidR="00593422" w:rsidRDefault="00593422">
      <w:r>
        <w:continuationSeparator/>
      </w:r>
    </w:p>
  </w:endnote>
  <w:endnote w:type="continuationNotice" w:id="1">
    <w:p w14:paraId="634B15BB" w14:textId="77777777" w:rsidR="00593422" w:rsidRDefault="00593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4538A9" w:rsidRPr="00E7456F" w:rsidRDefault="004538A9"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DFD93" w14:textId="77777777" w:rsidR="00593422" w:rsidRDefault="00593422">
      <w:r>
        <w:separator/>
      </w:r>
    </w:p>
  </w:footnote>
  <w:footnote w:type="continuationSeparator" w:id="0">
    <w:p w14:paraId="7C53834F" w14:textId="77777777" w:rsidR="00593422" w:rsidRDefault="00593422">
      <w:r>
        <w:continuationSeparator/>
      </w:r>
    </w:p>
  </w:footnote>
  <w:footnote w:type="continuationNotice" w:id="1">
    <w:p w14:paraId="24399491" w14:textId="77777777" w:rsidR="00593422" w:rsidRDefault="00593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0"/>
  </w:num>
  <w:num w:numId="3">
    <w:abstractNumId w:val="35"/>
  </w:num>
  <w:num w:numId="4">
    <w:abstractNumId w:val="6"/>
  </w:num>
  <w:num w:numId="5">
    <w:abstractNumId w:val="32"/>
  </w:num>
  <w:num w:numId="6">
    <w:abstractNumId w:val="2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8"/>
  </w:num>
  <w:num w:numId="10">
    <w:abstractNumId w:val="25"/>
  </w:num>
  <w:num w:numId="11">
    <w:abstractNumId w:val="29"/>
  </w:num>
  <w:num w:numId="12">
    <w:abstractNumId w:val="21"/>
  </w:num>
  <w:num w:numId="13">
    <w:abstractNumId w:val="38"/>
  </w:num>
  <w:num w:numId="14">
    <w:abstractNumId w:val="14"/>
  </w:num>
  <w:num w:numId="15">
    <w:abstractNumId w:val="27"/>
  </w:num>
  <w:num w:numId="16">
    <w:abstractNumId w:val="7"/>
  </w:num>
  <w:num w:numId="17">
    <w:abstractNumId w:val="19"/>
  </w:num>
  <w:num w:numId="18">
    <w:abstractNumId w:val="5"/>
  </w:num>
  <w:num w:numId="19">
    <w:abstractNumId w:val="2"/>
  </w:num>
  <w:num w:numId="20">
    <w:abstractNumId w:val="18"/>
  </w:num>
  <w:num w:numId="21">
    <w:abstractNumId w:val="32"/>
  </w:num>
  <w:num w:numId="22">
    <w:abstractNumId w:val="13"/>
  </w:num>
  <w:num w:numId="23">
    <w:abstractNumId w:val="10"/>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3"/>
  </w:num>
  <w:num w:numId="27">
    <w:abstractNumId w:val="34"/>
  </w:num>
  <w:num w:numId="28">
    <w:abstractNumId w:val="16"/>
  </w:num>
  <w:num w:numId="29">
    <w:abstractNumId w:val="12"/>
  </w:num>
  <w:num w:numId="30">
    <w:abstractNumId w:val="23"/>
  </w:num>
  <w:num w:numId="31">
    <w:abstractNumId w:val="4"/>
  </w:num>
  <w:num w:numId="32">
    <w:abstractNumId w:val="4"/>
  </w:num>
  <w:num w:numId="33">
    <w:abstractNumId w:val="32"/>
  </w:num>
  <w:num w:numId="34">
    <w:abstractNumId w:val="15"/>
  </w:num>
  <w:num w:numId="35">
    <w:abstractNumId w:val="3"/>
  </w:num>
  <w:num w:numId="36">
    <w:abstractNumId w:val="17"/>
  </w:num>
  <w:num w:numId="37">
    <w:abstractNumId w:val="9"/>
  </w:num>
  <w:num w:numId="38">
    <w:abstractNumId w:val="20"/>
  </w:num>
  <w:num w:numId="39">
    <w:abstractNumId w:val="32"/>
  </w:num>
  <w:num w:numId="40">
    <w:abstractNumId w:val="32"/>
  </w:num>
  <w:num w:numId="41">
    <w:abstractNumId w:val="22"/>
  </w:num>
  <w:num w:numId="42">
    <w:abstractNumId w:val="31"/>
  </w:num>
  <w:num w:numId="43">
    <w:abstractNumId w:val="28"/>
  </w:num>
  <w:num w:numId="44">
    <w:abstractNumId w:val="4"/>
  </w:num>
  <w:num w:numId="45">
    <w:abstractNumId w:val="26"/>
  </w:num>
  <w:num w:numId="46">
    <w:abstractNumId w:val="11"/>
  </w:num>
  <w:num w:numId="4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sFAAgHAfUtAAAA"/>
  </w:docVars>
  <w:rsids>
    <w:rsidRoot w:val="007B0733"/>
    <w:rsid w:val="0000187C"/>
    <w:rsid w:val="00001D4A"/>
    <w:rsid w:val="00002728"/>
    <w:rsid w:val="0000279E"/>
    <w:rsid w:val="00003824"/>
    <w:rsid w:val="000047D5"/>
    <w:rsid w:val="00004DD6"/>
    <w:rsid w:val="000054C0"/>
    <w:rsid w:val="000055EA"/>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FCB"/>
    <w:rsid w:val="0005622A"/>
    <w:rsid w:val="00057907"/>
    <w:rsid w:val="00057EE9"/>
    <w:rsid w:val="00061288"/>
    <w:rsid w:val="00061732"/>
    <w:rsid w:val="0006282A"/>
    <w:rsid w:val="00062B4A"/>
    <w:rsid w:val="00062D7E"/>
    <w:rsid w:val="000635B9"/>
    <w:rsid w:val="000636C4"/>
    <w:rsid w:val="0006401B"/>
    <w:rsid w:val="0006567F"/>
    <w:rsid w:val="00065CE3"/>
    <w:rsid w:val="0006713A"/>
    <w:rsid w:val="000677C6"/>
    <w:rsid w:val="00070193"/>
    <w:rsid w:val="0007044D"/>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1D83"/>
    <w:rsid w:val="0008295F"/>
    <w:rsid w:val="00082E24"/>
    <w:rsid w:val="00084CEF"/>
    <w:rsid w:val="000855F8"/>
    <w:rsid w:val="00085868"/>
    <w:rsid w:val="00086929"/>
    <w:rsid w:val="00086BD7"/>
    <w:rsid w:val="00086FC6"/>
    <w:rsid w:val="00087467"/>
    <w:rsid w:val="00087B64"/>
    <w:rsid w:val="00087FBD"/>
    <w:rsid w:val="000903A3"/>
    <w:rsid w:val="000906C5"/>
    <w:rsid w:val="00090796"/>
    <w:rsid w:val="0009083C"/>
    <w:rsid w:val="0009211E"/>
    <w:rsid w:val="000921EA"/>
    <w:rsid w:val="000938AD"/>
    <w:rsid w:val="00093B4A"/>
    <w:rsid w:val="0009516B"/>
    <w:rsid w:val="00095318"/>
    <w:rsid w:val="000958B4"/>
    <w:rsid w:val="00095BBB"/>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0E07"/>
    <w:rsid w:val="000B1584"/>
    <w:rsid w:val="000B287D"/>
    <w:rsid w:val="000B2D7C"/>
    <w:rsid w:val="000B2F8F"/>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CAA"/>
    <w:rsid w:val="000D6CD5"/>
    <w:rsid w:val="000D6F08"/>
    <w:rsid w:val="000D72B3"/>
    <w:rsid w:val="000D7313"/>
    <w:rsid w:val="000D75FA"/>
    <w:rsid w:val="000D7F0F"/>
    <w:rsid w:val="000E0C66"/>
    <w:rsid w:val="000E0DEB"/>
    <w:rsid w:val="000E189F"/>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B82"/>
    <w:rsid w:val="000F4E84"/>
    <w:rsid w:val="000F4E98"/>
    <w:rsid w:val="000F5307"/>
    <w:rsid w:val="000F5642"/>
    <w:rsid w:val="000F609F"/>
    <w:rsid w:val="000F674F"/>
    <w:rsid w:val="000F6D45"/>
    <w:rsid w:val="000F7E9E"/>
    <w:rsid w:val="0010065D"/>
    <w:rsid w:val="00100712"/>
    <w:rsid w:val="00100F52"/>
    <w:rsid w:val="00101B0D"/>
    <w:rsid w:val="00102724"/>
    <w:rsid w:val="001034DB"/>
    <w:rsid w:val="00103D3A"/>
    <w:rsid w:val="001041CA"/>
    <w:rsid w:val="001044C5"/>
    <w:rsid w:val="00104824"/>
    <w:rsid w:val="00106082"/>
    <w:rsid w:val="0010634F"/>
    <w:rsid w:val="00106D49"/>
    <w:rsid w:val="00107CC3"/>
    <w:rsid w:val="001103E3"/>
    <w:rsid w:val="001109FD"/>
    <w:rsid w:val="00110BDC"/>
    <w:rsid w:val="00110E71"/>
    <w:rsid w:val="00110F42"/>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27E"/>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F6D"/>
    <w:rsid w:val="00173200"/>
    <w:rsid w:val="001739C7"/>
    <w:rsid w:val="0017424D"/>
    <w:rsid w:val="00174578"/>
    <w:rsid w:val="00174729"/>
    <w:rsid w:val="00174D47"/>
    <w:rsid w:val="00176274"/>
    <w:rsid w:val="00176794"/>
    <w:rsid w:val="001769FE"/>
    <w:rsid w:val="00176DEB"/>
    <w:rsid w:val="00177B9F"/>
    <w:rsid w:val="00177F17"/>
    <w:rsid w:val="00180061"/>
    <w:rsid w:val="00181F2E"/>
    <w:rsid w:val="00183593"/>
    <w:rsid w:val="001845BF"/>
    <w:rsid w:val="00184C16"/>
    <w:rsid w:val="00184EF0"/>
    <w:rsid w:val="00186290"/>
    <w:rsid w:val="00186D2D"/>
    <w:rsid w:val="00186ED4"/>
    <w:rsid w:val="00190C90"/>
    <w:rsid w:val="0019151A"/>
    <w:rsid w:val="00191EFE"/>
    <w:rsid w:val="001928B8"/>
    <w:rsid w:val="00192BE0"/>
    <w:rsid w:val="00193B07"/>
    <w:rsid w:val="00193CB3"/>
    <w:rsid w:val="00194C2D"/>
    <w:rsid w:val="00195826"/>
    <w:rsid w:val="00195A32"/>
    <w:rsid w:val="00195C19"/>
    <w:rsid w:val="0019617E"/>
    <w:rsid w:val="00197FC3"/>
    <w:rsid w:val="001A03F5"/>
    <w:rsid w:val="001A0607"/>
    <w:rsid w:val="001A3365"/>
    <w:rsid w:val="001A3A45"/>
    <w:rsid w:val="001A3BD8"/>
    <w:rsid w:val="001A3BEE"/>
    <w:rsid w:val="001A4B6E"/>
    <w:rsid w:val="001A5544"/>
    <w:rsid w:val="001A5893"/>
    <w:rsid w:val="001A5B61"/>
    <w:rsid w:val="001A5BD0"/>
    <w:rsid w:val="001A68BF"/>
    <w:rsid w:val="001A6F72"/>
    <w:rsid w:val="001A703E"/>
    <w:rsid w:val="001A71A6"/>
    <w:rsid w:val="001A7504"/>
    <w:rsid w:val="001A7AAA"/>
    <w:rsid w:val="001A7FDA"/>
    <w:rsid w:val="001B192E"/>
    <w:rsid w:val="001B1E08"/>
    <w:rsid w:val="001B247A"/>
    <w:rsid w:val="001B283F"/>
    <w:rsid w:val="001B3171"/>
    <w:rsid w:val="001B41B7"/>
    <w:rsid w:val="001B4963"/>
    <w:rsid w:val="001B4CC9"/>
    <w:rsid w:val="001B5566"/>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9E9"/>
    <w:rsid w:val="001D4EF1"/>
    <w:rsid w:val="001D5020"/>
    <w:rsid w:val="001D5323"/>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20D7"/>
    <w:rsid w:val="001F2167"/>
    <w:rsid w:val="001F290B"/>
    <w:rsid w:val="001F358A"/>
    <w:rsid w:val="001F3F1E"/>
    <w:rsid w:val="001F4661"/>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4C3"/>
    <w:rsid w:val="00250A4F"/>
    <w:rsid w:val="00250D1E"/>
    <w:rsid w:val="00252375"/>
    <w:rsid w:val="00252EE2"/>
    <w:rsid w:val="002535F9"/>
    <w:rsid w:val="00253A5B"/>
    <w:rsid w:val="00254409"/>
    <w:rsid w:val="00254CA0"/>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428"/>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30058C"/>
    <w:rsid w:val="0030061C"/>
    <w:rsid w:val="00300DC1"/>
    <w:rsid w:val="00301F3E"/>
    <w:rsid w:val="00302283"/>
    <w:rsid w:val="0030314E"/>
    <w:rsid w:val="00303528"/>
    <w:rsid w:val="00303AED"/>
    <w:rsid w:val="003040FA"/>
    <w:rsid w:val="003048A7"/>
    <w:rsid w:val="0030544C"/>
    <w:rsid w:val="00305736"/>
    <w:rsid w:val="003063BF"/>
    <w:rsid w:val="003070AA"/>
    <w:rsid w:val="00307475"/>
    <w:rsid w:val="003113FF"/>
    <w:rsid w:val="003117DE"/>
    <w:rsid w:val="00311B6B"/>
    <w:rsid w:val="00311B73"/>
    <w:rsid w:val="00312C0F"/>
    <w:rsid w:val="0031303E"/>
    <w:rsid w:val="00313359"/>
    <w:rsid w:val="0031342C"/>
    <w:rsid w:val="003139EC"/>
    <w:rsid w:val="003141DE"/>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3FA"/>
    <w:rsid w:val="00346524"/>
    <w:rsid w:val="00346EE6"/>
    <w:rsid w:val="00346F06"/>
    <w:rsid w:val="00346FD7"/>
    <w:rsid w:val="003471BF"/>
    <w:rsid w:val="00347C37"/>
    <w:rsid w:val="00347EC5"/>
    <w:rsid w:val="00347F92"/>
    <w:rsid w:val="003506AB"/>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73F8"/>
    <w:rsid w:val="00377563"/>
    <w:rsid w:val="00377FAD"/>
    <w:rsid w:val="003801EE"/>
    <w:rsid w:val="00380BCD"/>
    <w:rsid w:val="003819F0"/>
    <w:rsid w:val="003821A0"/>
    <w:rsid w:val="003824E5"/>
    <w:rsid w:val="003827E0"/>
    <w:rsid w:val="00382DB2"/>
    <w:rsid w:val="00384EFE"/>
    <w:rsid w:val="00385C0C"/>
    <w:rsid w:val="00385C34"/>
    <w:rsid w:val="00385EBA"/>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1C6E"/>
    <w:rsid w:val="003A25B1"/>
    <w:rsid w:val="003A29E2"/>
    <w:rsid w:val="003A39FB"/>
    <w:rsid w:val="003A3EAD"/>
    <w:rsid w:val="003A4111"/>
    <w:rsid w:val="003A4793"/>
    <w:rsid w:val="003A5305"/>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7CE"/>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182"/>
    <w:rsid w:val="003E0369"/>
    <w:rsid w:val="003E06A1"/>
    <w:rsid w:val="003E0CBC"/>
    <w:rsid w:val="003E19AD"/>
    <w:rsid w:val="003E217D"/>
    <w:rsid w:val="003E21E6"/>
    <w:rsid w:val="003E2409"/>
    <w:rsid w:val="003E2B89"/>
    <w:rsid w:val="003E2C05"/>
    <w:rsid w:val="003E3631"/>
    <w:rsid w:val="003E36CB"/>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691"/>
    <w:rsid w:val="0040196A"/>
    <w:rsid w:val="0040283B"/>
    <w:rsid w:val="0040305B"/>
    <w:rsid w:val="0040335F"/>
    <w:rsid w:val="00403F09"/>
    <w:rsid w:val="00404C86"/>
    <w:rsid w:val="00405409"/>
    <w:rsid w:val="004054B1"/>
    <w:rsid w:val="00405630"/>
    <w:rsid w:val="00406253"/>
    <w:rsid w:val="004069CA"/>
    <w:rsid w:val="00407BB9"/>
    <w:rsid w:val="00407F18"/>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38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15D"/>
    <w:rsid w:val="00473BF5"/>
    <w:rsid w:val="00473D0C"/>
    <w:rsid w:val="00474806"/>
    <w:rsid w:val="00474CA2"/>
    <w:rsid w:val="00474CFE"/>
    <w:rsid w:val="00475219"/>
    <w:rsid w:val="00475283"/>
    <w:rsid w:val="00475BE4"/>
    <w:rsid w:val="0047647F"/>
    <w:rsid w:val="004801DB"/>
    <w:rsid w:val="00480541"/>
    <w:rsid w:val="00480916"/>
    <w:rsid w:val="0048142B"/>
    <w:rsid w:val="00481531"/>
    <w:rsid w:val="004815A1"/>
    <w:rsid w:val="0048190C"/>
    <w:rsid w:val="00481E41"/>
    <w:rsid w:val="00481FB9"/>
    <w:rsid w:val="00482422"/>
    <w:rsid w:val="00482AB8"/>
    <w:rsid w:val="00482C2F"/>
    <w:rsid w:val="004831CD"/>
    <w:rsid w:val="0048320F"/>
    <w:rsid w:val="00483212"/>
    <w:rsid w:val="00484348"/>
    <w:rsid w:val="0048492F"/>
    <w:rsid w:val="00485083"/>
    <w:rsid w:val="004859B8"/>
    <w:rsid w:val="004863C5"/>
    <w:rsid w:val="00486740"/>
    <w:rsid w:val="00486C6B"/>
    <w:rsid w:val="00486DB3"/>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815"/>
    <w:rsid w:val="00496F28"/>
    <w:rsid w:val="00496F98"/>
    <w:rsid w:val="00497F85"/>
    <w:rsid w:val="004A1C9E"/>
    <w:rsid w:val="004A3268"/>
    <w:rsid w:val="004A346C"/>
    <w:rsid w:val="004A36CC"/>
    <w:rsid w:val="004A49D2"/>
    <w:rsid w:val="004A4A95"/>
    <w:rsid w:val="004A5113"/>
    <w:rsid w:val="004A56BC"/>
    <w:rsid w:val="004A5905"/>
    <w:rsid w:val="004A6816"/>
    <w:rsid w:val="004A6980"/>
    <w:rsid w:val="004A6E10"/>
    <w:rsid w:val="004A7118"/>
    <w:rsid w:val="004A735F"/>
    <w:rsid w:val="004A73F2"/>
    <w:rsid w:val="004B0686"/>
    <w:rsid w:val="004B0787"/>
    <w:rsid w:val="004B0839"/>
    <w:rsid w:val="004B1381"/>
    <w:rsid w:val="004B2024"/>
    <w:rsid w:val="004B2B8A"/>
    <w:rsid w:val="004B2C87"/>
    <w:rsid w:val="004B2F38"/>
    <w:rsid w:val="004B3BF6"/>
    <w:rsid w:val="004B45AA"/>
    <w:rsid w:val="004B496C"/>
    <w:rsid w:val="004B54AF"/>
    <w:rsid w:val="004B57CC"/>
    <w:rsid w:val="004B6341"/>
    <w:rsid w:val="004B677D"/>
    <w:rsid w:val="004B67F0"/>
    <w:rsid w:val="004B694C"/>
    <w:rsid w:val="004B75CF"/>
    <w:rsid w:val="004B7ED6"/>
    <w:rsid w:val="004C04DA"/>
    <w:rsid w:val="004C07C4"/>
    <w:rsid w:val="004C0A55"/>
    <w:rsid w:val="004C13F9"/>
    <w:rsid w:val="004C252D"/>
    <w:rsid w:val="004C25F8"/>
    <w:rsid w:val="004C2750"/>
    <w:rsid w:val="004C2A27"/>
    <w:rsid w:val="004C326A"/>
    <w:rsid w:val="004C328F"/>
    <w:rsid w:val="004C3B00"/>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4E5B"/>
    <w:rsid w:val="004D4F26"/>
    <w:rsid w:val="004D5637"/>
    <w:rsid w:val="004D602D"/>
    <w:rsid w:val="004D609F"/>
    <w:rsid w:val="004D61A1"/>
    <w:rsid w:val="004D793F"/>
    <w:rsid w:val="004D7B88"/>
    <w:rsid w:val="004E04A6"/>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ABC"/>
    <w:rsid w:val="004E5D79"/>
    <w:rsid w:val="004E5ECA"/>
    <w:rsid w:val="004E6C71"/>
    <w:rsid w:val="004E76FB"/>
    <w:rsid w:val="004F0E70"/>
    <w:rsid w:val="004F11D2"/>
    <w:rsid w:val="004F34C3"/>
    <w:rsid w:val="004F3595"/>
    <w:rsid w:val="004F38FD"/>
    <w:rsid w:val="004F390D"/>
    <w:rsid w:val="004F3DFB"/>
    <w:rsid w:val="004F4394"/>
    <w:rsid w:val="004F43B7"/>
    <w:rsid w:val="004F4B4E"/>
    <w:rsid w:val="004F4CB8"/>
    <w:rsid w:val="004F5198"/>
    <w:rsid w:val="004F5C28"/>
    <w:rsid w:val="004F6193"/>
    <w:rsid w:val="004F6A14"/>
    <w:rsid w:val="004F6CB3"/>
    <w:rsid w:val="004F7DAB"/>
    <w:rsid w:val="004F7FA9"/>
    <w:rsid w:val="00501114"/>
    <w:rsid w:val="005018D7"/>
    <w:rsid w:val="00502939"/>
    <w:rsid w:val="00502B39"/>
    <w:rsid w:val="00502EFC"/>
    <w:rsid w:val="0050425E"/>
    <w:rsid w:val="00504524"/>
    <w:rsid w:val="00504F92"/>
    <w:rsid w:val="00504F99"/>
    <w:rsid w:val="00505FCD"/>
    <w:rsid w:val="00506D30"/>
    <w:rsid w:val="00507068"/>
    <w:rsid w:val="00507308"/>
    <w:rsid w:val="00510403"/>
    <w:rsid w:val="00510A67"/>
    <w:rsid w:val="00511792"/>
    <w:rsid w:val="00511BAB"/>
    <w:rsid w:val="00511C7D"/>
    <w:rsid w:val="00511D42"/>
    <w:rsid w:val="00511E41"/>
    <w:rsid w:val="0051351B"/>
    <w:rsid w:val="00513A0D"/>
    <w:rsid w:val="00513C83"/>
    <w:rsid w:val="00513EE8"/>
    <w:rsid w:val="00514024"/>
    <w:rsid w:val="0051489F"/>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6A6C"/>
    <w:rsid w:val="00526EAA"/>
    <w:rsid w:val="00526FC4"/>
    <w:rsid w:val="00527765"/>
    <w:rsid w:val="00527D09"/>
    <w:rsid w:val="00527D98"/>
    <w:rsid w:val="00527F38"/>
    <w:rsid w:val="0053079F"/>
    <w:rsid w:val="005315BD"/>
    <w:rsid w:val="005318F9"/>
    <w:rsid w:val="00531AEA"/>
    <w:rsid w:val="005322CE"/>
    <w:rsid w:val="00532D9F"/>
    <w:rsid w:val="00532E94"/>
    <w:rsid w:val="00532F9B"/>
    <w:rsid w:val="00532FA0"/>
    <w:rsid w:val="00533380"/>
    <w:rsid w:val="00533AC4"/>
    <w:rsid w:val="00533AE9"/>
    <w:rsid w:val="00533DAC"/>
    <w:rsid w:val="00533F6A"/>
    <w:rsid w:val="005344B6"/>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77CE"/>
    <w:rsid w:val="005802C5"/>
    <w:rsid w:val="00581A9B"/>
    <w:rsid w:val="005824E9"/>
    <w:rsid w:val="005829B9"/>
    <w:rsid w:val="005838EB"/>
    <w:rsid w:val="00584858"/>
    <w:rsid w:val="00585407"/>
    <w:rsid w:val="0058565B"/>
    <w:rsid w:val="00585958"/>
    <w:rsid w:val="00585BA1"/>
    <w:rsid w:val="00585EF4"/>
    <w:rsid w:val="00586508"/>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7EBD"/>
    <w:rsid w:val="005A00E5"/>
    <w:rsid w:val="005A04F8"/>
    <w:rsid w:val="005A082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50AF"/>
    <w:rsid w:val="005A67A9"/>
    <w:rsid w:val="005A67E1"/>
    <w:rsid w:val="005A6980"/>
    <w:rsid w:val="005A6E96"/>
    <w:rsid w:val="005A7055"/>
    <w:rsid w:val="005A7A31"/>
    <w:rsid w:val="005B04BD"/>
    <w:rsid w:val="005B28AC"/>
    <w:rsid w:val="005B3396"/>
    <w:rsid w:val="005B46B1"/>
    <w:rsid w:val="005B48F0"/>
    <w:rsid w:val="005B4E02"/>
    <w:rsid w:val="005B5B8B"/>
    <w:rsid w:val="005B5FBC"/>
    <w:rsid w:val="005B7089"/>
    <w:rsid w:val="005B7301"/>
    <w:rsid w:val="005C2EB4"/>
    <w:rsid w:val="005C324E"/>
    <w:rsid w:val="005C3747"/>
    <w:rsid w:val="005C3BB1"/>
    <w:rsid w:val="005C3D12"/>
    <w:rsid w:val="005C4474"/>
    <w:rsid w:val="005C4781"/>
    <w:rsid w:val="005C4DBC"/>
    <w:rsid w:val="005C5A45"/>
    <w:rsid w:val="005C6F75"/>
    <w:rsid w:val="005C729A"/>
    <w:rsid w:val="005C7BFF"/>
    <w:rsid w:val="005D0896"/>
    <w:rsid w:val="005D0E44"/>
    <w:rsid w:val="005D108E"/>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F0EC8"/>
    <w:rsid w:val="005F0F68"/>
    <w:rsid w:val="005F14FC"/>
    <w:rsid w:val="005F1615"/>
    <w:rsid w:val="005F1A42"/>
    <w:rsid w:val="005F1AD9"/>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54B"/>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6432"/>
    <w:rsid w:val="006466BA"/>
    <w:rsid w:val="00646D76"/>
    <w:rsid w:val="00650589"/>
    <w:rsid w:val="006509F7"/>
    <w:rsid w:val="00650C7C"/>
    <w:rsid w:val="00651096"/>
    <w:rsid w:val="00651250"/>
    <w:rsid w:val="00652647"/>
    <w:rsid w:val="00652A96"/>
    <w:rsid w:val="00653FC7"/>
    <w:rsid w:val="006547E5"/>
    <w:rsid w:val="00654D5B"/>
    <w:rsid w:val="006550FB"/>
    <w:rsid w:val="00655386"/>
    <w:rsid w:val="006553D0"/>
    <w:rsid w:val="006567BC"/>
    <w:rsid w:val="00656C46"/>
    <w:rsid w:val="00657187"/>
    <w:rsid w:val="006571D8"/>
    <w:rsid w:val="00661EE0"/>
    <w:rsid w:val="0066280D"/>
    <w:rsid w:val="006637C9"/>
    <w:rsid w:val="00663E69"/>
    <w:rsid w:val="00664330"/>
    <w:rsid w:val="006646E2"/>
    <w:rsid w:val="006657AE"/>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188"/>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DDC"/>
    <w:rsid w:val="007307C6"/>
    <w:rsid w:val="007308B9"/>
    <w:rsid w:val="007336DA"/>
    <w:rsid w:val="00734F28"/>
    <w:rsid w:val="00734FD6"/>
    <w:rsid w:val="007358C4"/>
    <w:rsid w:val="00735AC4"/>
    <w:rsid w:val="00735D34"/>
    <w:rsid w:val="007368F3"/>
    <w:rsid w:val="00736B7E"/>
    <w:rsid w:val="00736B97"/>
    <w:rsid w:val="007405B9"/>
    <w:rsid w:val="00741130"/>
    <w:rsid w:val="00741D42"/>
    <w:rsid w:val="00742251"/>
    <w:rsid w:val="00743CFC"/>
    <w:rsid w:val="00747259"/>
    <w:rsid w:val="00747C2B"/>
    <w:rsid w:val="00747DB8"/>
    <w:rsid w:val="00750351"/>
    <w:rsid w:val="00750473"/>
    <w:rsid w:val="00750CBC"/>
    <w:rsid w:val="007515A7"/>
    <w:rsid w:val="00751FD3"/>
    <w:rsid w:val="007520C3"/>
    <w:rsid w:val="007528F2"/>
    <w:rsid w:val="00753461"/>
    <w:rsid w:val="00756158"/>
    <w:rsid w:val="0075623B"/>
    <w:rsid w:val="0075647B"/>
    <w:rsid w:val="00757439"/>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69"/>
    <w:rsid w:val="00791E9B"/>
    <w:rsid w:val="00791F8B"/>
    <w:rsid w:val="007927BC"/>
    <w:rsid w:val="00793084"/>
    <w:rsid w:val="00794090"/>
    <w:rsid w:val="007945D4"/>
    <w:rsid w:val="00794F1E"/>
    <w:rsid w:val="00795320"/>
    <w:rsid w:val="00795598"/>
    <w:rsid w:val="0079595D"/>
    <w:rsid w:val="00795998"/>
    <w:rsid w:val="00796104"/>
    <w:rsid w:val="00797336"/>
    <w:rsid w:val="00797584"/>
    <w:rsid w:val="007A0199"/>
    <w:rsid w:val="007A1462"/>
    <w:rsid w:val="007A17B5"/>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DA"/>
    <w:rsid w:val="007C74FB"/>
    <w:rsid w:val="007C7954"/>
    <w:rsid w:val="007D09B0"/>
    <w:rsid w:val="007D0C2E"/>
    <w:rsid w:val="007D0F38"/>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A6C"/>
    <w:rsid w:val="007F02F3"/>
    <w:rsid w:val="007F0C7E"/>
    <w:rsid w:val="007F1C1E"/>
    <w:rsid w:val="007F1DB8"/>
    <w:rsid w:val="007F269F"/>
    <w:rsid w:val="007F3437"/>
    <w:rsid w:val="007F4E89"/>
    <w:rsid w:val="007F55A3"/>
    <w:rsid w:val="007F660E"/>
    <w:rsid w:val="007F67C6"/>
    <w:rsid w:val="007F687D"/>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FCB"/>
    <w:rsid w:val="008212BE"/>
    <w:rsid w:val="00821A11"/>
    <w:rsid w:val="00821A53"/>
    <w:rsid w:val="008224E4"/>
    <w:rsid w:val="00822802"/>
    <w:rsid w:val="00822FE6"/>
    <w:rsid w:val="00823945"/>
    <w:rsid w:val="00824213"/>
    <w:rsid w:val="0082461F"/>
    <w:rsid w:val="0082533A"/>
    <w:rsid w:val="00825E75"/>
    <w:rsid w:val="00825F55"/>
    <w:rsid w:val="0082631B"/>
    <w:rsid w:val="008263FD"/>
    <w:rsid w:val="00826A2B"/>
    <w:rsid w:val="00826FED"/>
    <w:rsid w:val="00827B4E"/>
    <w:rsid w:val="00827C8C"/>
    <w:rsid w:val="00830FE5"/>
    <w:rsid w:val="00831D08"/>
    <w:rsid w:val="008323EF"/>
    <w:rsid w:val="00832408"/>
    <w:rsid w:val="008325B9"/>
    <w:rsid w:val="008330D7"/>
    <w:rsid w:val="008334FF"/>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0DF7"/>
    <w:rsid w:val="00862F22"/>
    <w:rsid w:val="00863FDF"/>
    <w:rsid w:val="008643E3"/>
    <w:rsid w:val="00864A13"/>
    <w:rsid w:val="00866330"/>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2D6"/>
    <w:rsid w:val="008B0E68"/>
    <w:rsid w:val="008B13B8"/>
    <w:rsid w:val="008B222B"/>
    <w:rsid w:val="008B229C"/>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AFB"/>
    <w:rsid w:val="008C3034"/>
    <w:rsid w:val="008C4629"/>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E44"/>
    <w:rsid w:val="00914EFA"/>
    <w:rsid w:val="00914FF2"/>
    <w:rsid w:val="00915273"/>
    <w:rsid w:val="00915B12"/>
    <w:rsid w:val="00915D31"/>
    <w:rsid w:val="00915D5C"/>
    <w:rsid w:val="00915F83"/>
    <w:rsid w:val="009172CB"/>
    <w:rsid w:val="0091792A"/>
    <w:rsid w:val="00920C25"/>
    <w:rsid w:val="0092268B"/>
    <w:rsid w:val="00923724"/>
    <w:rsid w:val="009238BF"/>
    <w:rsid w:val="0092447F"/>
    <w:rsid w:val="00924CBB"/>
    <w:rsid w:val="00926067"/>
    <w:rsid w:val="0093083A"/>
    <w:rsid w:val="00930D41"/>
    <w:rsid w:val="00930F36"/>
    <w:rsid w:val="0093101B"/>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6A9"/>
    <w:rsid w:val="009720C0"/>
    <w:rsid w:val="00972872"/>
    <w:rsid w:val="00972D80"/>
    <w:rsid w:val="00973836"/>
    <w:rsid w:val="00973A43"/>
    <w:rsid w:val="00974237"/>
    <w:rsid w:val="00974860"/>
    <w:rsid w:val="00974A14"/>
    <w:rsid w:val="00974AFA"/>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7572"/>
    <w:rsid w:val="0098763F"/>
    <w:rsid w:val="00990107"/>
    <w:rsid w:val="00990184"/>
    <w:rsid w:val="00991625"/>
    <w:rsid w:val="00991DA4"/>
    <w:rsid w:val="0099213A"/>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1DA"/>
    <w:rsid w:val="009B4E5A"/>
    <w:rsid w:val="009B570F"/>
    <w:rsid w:val="009B5B77"/>
    <w:rsid w:val="009B61C5"/>
    <w:rsid w:val="009B659B"/>
    <w:rsid w:val="009C08FA"/>
    <w:rsid w:val="009C0FBF"/>
    <w:rsid w:val="009C2298"/>
    <w:rsid w:val="009C2625"/>
    <w:rsid w:val="009C274F"/>
    <w:rsid w:val="009C4411"/>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D9E"/>
    <w:rsid w:val="009E3F70"/>
    <w:rsid w:val="009E428A"/>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3608"/>
    <w:rsid w:val="009F36F4"/>
    <w:rsid w:val="009F375E"/>
    <w:rsid w:val="009F38EA"/>
    <w:rsid w:val="009F43ED"/>
    <w:rsid w:val="009F5219"/>
    <w:rsid w:val="009F5D72"/>
    <w:rsid w:val="009F5F3B"/>
    <w:rsid w:val="009F6491"/>
    <w:rsid w:val="009F6A50"/>
    <w:rsid w:val="009F72E2"/>
    <w:rsid w:val="00A00B66"/>
    <w:rsid w:val="00A00BD6"/>
    <w:rsid w:val="00A01401"/>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25AF"/>
    <w:rsid w:val="00A12BD6"/>
    <w:rsid w:val="00A12FA7"/>
    <w:rsid w:val="00A132F8"/>
    <w:rsid w:val="00A138D9"/>
    <w:rsid w:val="00A14EB9"/>
    <w:rsid w:val="00A14EEA"/>
    <w:rsid w:val="00A15615"/>
    <w:rsid w:val="00A15880"/>
    <w:rsid w:val="00A16402"/>
    <w:rsid w:val="00A169CE"/>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004"/>
    <w:rsid w:val="00A3552B"/>
    <w:rsid w:val="00A35CE5"/>
    <w:rsid w:val="00A3615F"/>
    <w:rsid w:val="00A36C31"/>
    <w:rsid w:val="00A37E3F"/>
    <w:rsid w:val="00A41987"/>
    <w:rsid w:val="00A41E74"/>
    <w:rsid w:val="00A4265E"/>
    <w:rsid w:val="00A4295B"/>
    <w:rsid w:val="00A43451"/>
    <w:rsid w:val="00A43D77"/>
    <w:rsid w:val="00A459FE"/>
    <w:rsid w:val="00A45E65"/>
    <w:rsid w:val="00A46ED7"/>
    <w:rsid w:val="00A47D6C"/>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696"/>
    <w:rsid w:val="00A57A43"/>
    <w:rsid w:val="00A6041F"/>
    <w:rsid w:val="00A60B06"/>
    <w:rsid w:val="00A6146C"/>
    <w:rsid w:val="00A62186"/>
    <w:rsid w:val="00A62E32"/>
    <w:rsid w:val="00A6347F"/>
    <w:rsid w:val="00A63AF9"/>
    <w:rsid w:val="00A63EDC"/>
    <w:rsid w:val="00A64B02"/>
    <w:rsid w:val="00A64EB7"/>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9BA"/>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5936"/>
    <w:rsid w:val="00AC5AC9"/>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7EF5"/>
    <w:rsid w:val="00B3060D"/>
    <w:rsid w:val="00B326FA"/>
    <w:rsid w:val="00B33130"/>
    <w:rsid w:val="00B33714"/>
    <w:rsid w:val="00B33B4D"/>
    <w:rsid w:val="00B33D42"/>
    <w:rsid w:val="00B33FA2"/>
    <w:rsid w:val="00B34DE8"/>
    <w:rsid w:val="00B351AD"/>
    <w:rsid w:val="00B35504"/>
    <w:rsid w:val="00B36308"/>
    <w:rsid w:val="00B3651D"/>
    <w:rsid w:val="00B37888"/>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749"/>
    <w:rsid w:val="00B91709"/>
    <w:rsid w:val="00B9264F"/>
    <w:rsid w:val="00B92690"/>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53C"/>
    <w:rsid w:val="00C07031"/>
    <w:rsid w:val="00C07337"/>
    <w:rsid w:val="00C075A2"/>
    <w:rsid w:val="00C07EA3"/>
    <w:rsid w:val="00C10680"/>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F92"/>
    <w:rsid w:val="00C44546"/>
    <w:rsid w:val="00C44660"/>
    <w:rsid w:val="00C449ED"/>
    <w:rsid w:val="00C4516E"/>
    <w:rsid w:val="00C45DAB"/>
    <w:rsid w:val="00C46828"/>
    <w:rsid w:val="00C4794B"/>
    <w:rsid w:val="00C47C7F"/>
    <w:rsid w:val="00C47E2C"/>
    <w:rsid w:val="00C50761"/>
    <w:rsid w:val="00C50767"/>
    <w:rsid w:val="00C50EBC"/>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90BF5"/>
    <w:rsid w:val="00C90DA0"/>
    <w:rsid w:val="00C910A4"/>
    <w:rsid w:val="00C923B0"/>
    <w:rsid w:val="00C92B94"/>
    <w:rsid w:val="00C93127"/>
    <w:rsid w:val="00C932CB"/>
    <w:rsid w:val="00C9420F"/>
    <w:rsid w:val="00C94667"/>
    <w:rsid w:val="00C94C39"/>
    <w:rsid w:val="00C94DD6"/>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98E"/>
    <w:rsid w:val="00CA70DF"/>
    <w:rsid w:val="00CA7664"/>
    <w:rsid w:val="00CA7B10"/>
    <w:rsid w:val="00CA7B93"/>
    <w:rsid w:val="00CA7F4E"/>
    <w:rsid w:val="00CB04E8"/>
    <w:rsid w:val="00CB1CD4"/>
    <w:rsid w:val="00CB212B"/>
    <w:rsid w:val="00CB317B"/>
    <w:rsid w:val="00CB3267"/>
    <w:rsid w:val="00CB336E"/>
    <w:rsid w:val="00CB33D5"/>
    <w:rsid w:val="00CB3D5F"/>
    <w:rsid w:val="00CB511D"/>
    <w:rsid w:val="00CB5CEB"/>
    <w:rsid w:val="00CB5CED"/>
    <w:rsid w:val="00CB6CC1"/>
    <w:rsid w:val="00CB6ED3"/>
    <w:rsid w:val="00CB6F17"/>
    <w:rsid w:val="00CC0026"/>
    <w:rsid w:val="00CC0293"/>
    <w:rsid w:val="00CC0AE3"/>
    <w:rsid w:val="00CC160A"/>
    <w:rsid w:val="00CC17CE"/>
    <w:rsid w:val="00CC1897"/>
    <w:rsid w:val="00CC1AD0"/>
    <w:rsid w:val="00CC2017"/>
    <w:rsid w:val="00CC20E7"/>
    <w:rsid w:val="00CC24BE"/>
    <w:rsid w:val="00CC29AF"/>
    <w:rsid w:val="00CC2D33"/>
    <w:rsid w:val="00CC35B0"/>
    <w:rsid w:val="00CC45D0"/>
    <w:rsid w:val="00CC4F11"/>
    <w:rsid w:val="00CC657B"/>
    <w:rsid w:val="00CC7291"/>
    <w:rsid w:val="00CC7C25"/>
    <w:rsid w:val="00CD0070"/>
    <w:rsid w:val="00CD113F"/>
    <w:rsid w:val="00CD1352"/>
    <w:rsid w:val="00CD1952"/>
    <w:rsid w:val="00CD1955"/>
    <w:rsid w:val="00CD1DBB"/>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3D6"/>
    <w:rsid w:val="00CF14DC"/>
    <w:rsid w:val="00CF2127"/>
    <w:rsid w:val="00CF2166"/>
    <w:rsid w:val="00CF2AEA"/>
    <w:rsid w:val="00CF33D1"/>
    <w:rsid w:val="00CF3424"/>
    <w:rsid w:val="00CF3F2F"/>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30173"/>
    <w:rsid w:val="00D30A1D"/>
    <w:rsid w:val="00D31049"/>
    <w:rsid w:val="00D316FC"/>
    <w:rsid w:val="00D31AAE"/>
    <w:rsid w:val="00D31C71"/>
    <w:rsid w:val="00D32631"/>
    <w:rsid w:val="00D3265E"/>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50AAC"/>
    <w:rsid w:val="00D50BF9"/>
    <w:rsid w:val="00D50EEC"/>
    <w:rsid w:val="00D515B6"/>
    <w:rsid w:val="00D51BEE"/>
    <w:rsid w:val="00D51DE0"/>
    <w:rsid w:val="00D52490"/>
    <w:rsid w:val="00D538D3"/>
    <w:rsid w:val="00D54265"/>
    <w:rsid w:val="00D550EB"/>
    <w:rsid w:val="00D55484"/>
    <w:rsid w:val="00D55815"/>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4FE"/>
    <w:rsid w:val="00D92C13"/>
    <w:rsid w:val="00D93062"/>
    <w:rsid w:val="00D94058"/>
    <w:rsid w:val="00D940AC"/>
    <w:rsid w:val="00D94664"/>
    <w:rsid w:val="00D947C5"/>
    <w:rsid w:val="00D94C5E"/>
    <w:rsid w:val="00D94E65"/>
    <w:rsid w:val="00D9512A"/>
    <w:rsid w:val="00D95B11"/>
    <w:rsid w:val="00D96250"/>
    <w:rsid w:val="00DA0809"/>
    <w:rsid w:val="00DA0E65"/>
    <w:rsid w:val="00DA1BB7"/>
    <w:rsid w:val="00DA2E45"/>
    <w:rsid w:val="00DA3C7B"/>
    <w:rsid w:val="00DA3F29"/>
    <w:rsid w:val="00DA4A1A"/>
    <w:rsid w:val="00DA4EF0"/>
    <w:rsid w:val="00DA55E0"/>
    <w:rsid w:val="00DA5859"/>
    <w:rsid w:val="00DA5EC4"/>
    <w:rsid w:val="00DA62AB"/>
    <w:rsid w:val="00DA6703"/>
    <w:rsid w:val="00DA7064"/>
    <w:rsid w:val="00DA7217"/>
    <w:rsid w:val="00DA7B4D"/>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A86"/>
    <w:rsid w:val="00DD22E8"/>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577A"/>
    <w:rsid w:val="00E0668A"/>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22D8"/>
    <w:rsid w:val="00E3249F"/>
    <w:rsid w:val="00E32D13"/>
    <w:rsid w:val="00E331B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EA5"/>
    <w:rsid w:val="00E67B67"/>
    <w:rsid w:val="00E70721"/>
    <w:rsid w:val="00E70E45"/>
    <w:rsid w:val="00E71BF7"/>
    <w:rsid w:val="00E71D91"/>
    <w:rsid w:val="00E72195"/>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55CA"/>
    <w:rsid w:val="00E856A2"/>
    <w:rsid w:val="00E85B28"/>
    <w:rsid w:val="00E8699D"/>
    <w:rsid w:val="00E86A9E"/>
    <w:rsid w:val="00E86E9D"/>
    <w:rsid w:val="00E87B01"/>
    <w:rsid w:val="00E90601"/>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21F2"/>
    <w:rsid w:val="00EA2249"/>
    <w:rsid w:val="00EA2E4F"/>
    <w:rsid w:val="00EA3418"/>
    <w:rsid w:val="00EA3431"/>
    <w:rsid w:val="00EA44ED"/>
    <w:rsid w:val="00EA4C8A"/>
    <w:rsid w:val="00EA5041"/>
    <w:rsid w:val="00EA5266"/>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29F"/>
    <w:rsid w:val="00EC247A"/>
    <w:rsid w:val="00EC25D1"/>
    <w:rsid w:val="00EC2C62"/>
    <w:rsid w:val="00EC37A2"/>
    <w:rsid w:val="00EC3D21"/>
    <w:rsid w:val="00EC3E8B"/>
    <w:rsid w:val="00EC40D8"/>
    <w:rsid w:val="00EC4342"/>
    <w:rsid w:val="00EC43E5"/>
    <w:rsid w:val="00EC445F"/>
    <w:rsid w:val="00EC519B"/>
    <w:rsid w:val="00EC519D"/>
    <w:rsid w:val="00EC62D0"/>
    <w:rsid w:val="00EC6936"/>
    <w:rsid w:val="00EC6EA4"/>
    <w:rsid w:val="00EC6F83"/>
    <w:rsid w:val="00EC7636"/>
    <w:rsid w:val="00EC77F2"/>
    <w:rsid w:val="00ED0C42"/>
    <w:rsid w:val="00ED1367"/>
    <w:rsid w:val="00ED182A"/>
    <w:rsid w:val="00ED19B8"/>
    <w:rsid w:val="00ED1A03"/>
    <w:rsid w:val="00ED1A13"/>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C31"/>
    <w:rsid w:val="00F16338"/>
    <w:rsid w:val="00F16584"/>
    <w:rsid w:val="00F166F9"/>
    <w:rsid w:val="00F16D1C"/>
    <w:rsid w:val="00F174E2"/>
    <w:rsid w:val="00F178F1"/>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64A"/>
    <w:rsid w:val="00F71971"/>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82D"/>
    <w:rsid w:val="00F82B1D"/>
    <w:rsid w:val="00F82E94"/>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558"/>
    <w:rsid w:val="00FC3ECD"/>
    <w:rsid w:val="00FC4A84"/>
    <w:rsid w:val="00FC4CA7"/>
    <w:rsid w:val="00FC5064"/>
    <w:rsid w:val="00FC5360"/>
    <w:rsid w:val="00FC5883"/>
    <w:rsid w:val="00FC6137"/>
    <w:rsid w:val="00FC681A"/>
    <w:rsid w:val="00FD03F5"/>
    <w:rsid w:val="00FD07F8"/>
    <w:rsid w:val="00FD28F7"/>
    <w:rsid w:val="00FD3DC3"/>
    <w:rsid w:val="00FD4103"/>
    <w:rsid w:val="00FD4214"/>
    <w:rsid w:val="00FD4240"/>
    <w:rsid w:val="00FD48F2"/>
    <w:rsid w:val="00FD49F3"/>
    <w:rsid w:val="00FD4AB3"/>
    <w:rsid w:val="00FD50C4"/>
    <w:rsid w:val="00FD5F80"/>
    <w:rsid w:val="00FD6D17"/>
    <w:rsid w:val="00FD73E9"/>
    <w:rsid w:val="00FD7C5C"/>
    <w:rsid w:val="00FD7FCA"/>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2.vsdx"/><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image" Target="cid:image001.png@01D86F54.BA32B150"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Sheet1!$H$137</c:f>
              <c:strCache>
                <c:ptCount val="1"/>
                <c:pt idx="0">
                  <c:v>LBT with inter-UE blocking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Sheet1!$I$137:$K$137</c:f>
              <c:numCache>
                <c:formatCode>General</c:formatCode>
                <c:ptCount val="3"/>
                <c:pt idx="0">
                  <c:v>1.83</c:v>
                </c:pt>
                <c:pt idx="1">
                  <c:v>2.13</c:v>
                </c:pt>
                <c:pt idx="2">
                  <c:v>3.45</c:v>
                </c:pt>
              </c:numCache>
            </c:numRef>
          </c:val>
          <c:extLst>
            <c:ext xmlns:c16="http://schemas.microsoft.com/office/drawing/2014/chart" uri="{C3380CC4-5D6E-409C-BE32-E72D297353CC}">
              <c16:uniqueId val="{00000000-DE14-40A3-83B2-34337DAE17F8}"/>
            </c:ext>
          </c:extLst>
        </c:ser>
        <c:ser>
          <c:idx val="1"/>
          <c:order val="1"/>
          <c:tx>
            <c:strRef>
              <c:f>Sheet1!$H$138</c:f>
              <c:strCache>
                <c:ptCount val="1"/>
                <c:pt idx="0">
                  <c:v>LBT without inter-UE blocking</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Sheet1!$I$138:$K$138</c:f>
              <c:numCache>
                <c:formatCode>General</c:formatCode>
                <c:ptCount val="3"/>
                <c:pt idx="0">
                  <c:v>2.13</c:v>
                </c:pt>
                <c:pt idx="1">
                  <c:v>2.41</c:v>
                </c:pt>
                <c:pt idx="2">
                  <c:v>3.68</c:v>
                </c:pt>
              </c:numCache>
            </c:numRef>
          </c:val>
          <c:extLst>
            <c:ext xmlns:c16="http://schemas.microsoft.com/office/drawing/2014/chart" uri="{C3380CC4-5D6E-409C-BE32-E72D297353CC}">
              <c16:uniqueId val="{00000001-DE14-40A3-83B2-34337DAE17F8}"/>
            </c:ext>
          </c:extLst>
        </c:ser>
        <c:dLbls>
          <c:showLegendKey val="0"/>
          <c:showVal val="0"/>
          <c:showCatName val="0"/>
          <c:showSerName val="0"/>
          <c:showPercent val="0"/>
          <c:showBubbleSize val="0"/>
        </c:dLbls>
        <c:gapWidth val="219"/>
        <c:overlap val="-27"/>
        <c:axId val="406455920"/>
        <c:axId val="406455088"/>
      </c:barChart>
      <c:catAx>
        <c:axId val="406455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088"/>
        <c:crosses val="autoZero"/>
        <c:auto val="1"/>
        <c:lblAlgn val="ctr"/>
        <c:lblOffset val="100"/>
        <c:noMultiLvlLbl val="0"/>
      </c:catAx>
      <c:valAx>
        <c:axId val="406455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t>Multislot </a:t>
            </a:r>
            <a:r>
              <a:rPr lang="en-US" b="1"/>
              <a:t>UE average UPT</a:t>
            </a:r>
            <a:endParaRPr lang="zh-CN"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Sheet1!$H$113</c:f>
              <c:strCache>
                <c:ptCount val="1"/>
                <c:pt idx="0">
                  <c:v>without COT sharing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Sheet1!$I$112:$K$112</c:f>
              <c:strCache>
                <c:ptCount val="3"/>
                <c:pt idx="0">
                  <c:v>BO low load</c:v>
                </c:pt>
                <c:pt idx="1">
                  <c:v>BO mid load</c:v>
                </c:pt>
                <c:pt idx="2">
                  <c:v>BO high load</c:v>
                </c:pt>
              </c:strCache>
            </c:strRef>
          </c:cat>
          <c:val>
            <c:numRef>
              <c:f>Sheet1!$I$113:$K$113</c:f>
              <c:numCache>
                <c:formatCode>General</c:formatCode>
                <c:ptCount val="3"/>
                <c:pt idx="0">
                  <c:v>4.1399999999999997</c:v>
                </c:pt>
                <c:pt idx="1">
                  <c:v>6.76</c:v>
                </c:pt>
                <c:pt idx="2">
                  <c:v>8.1199999999999992</c:v>
                </c:pt>
              </c:numCache>
            </c:numRef>
          </c:val>
          <c:extLst>
            <c:ext xmlns:c16="http://schemas.microsoft.com/office/drawing/2014/chart" uri="{C3380CC4-5D6E-409C-BE32-E72D297353CC}">
              <c16:uniqueId val="{00000000-3E0B-4ACC-9101-0CDCEAB0B6C4}"/>
            </c:ext>
          </c:extLst>
        </c:ser>
        <c:ser>
          <c:idx val="1"/>
          <c:order val="1"/>
          <c:tx>
            <c:strRef>
              <c:f>Sheet1!$H$114</c:f>
              <c:strCache>
                <c:ptCount val="1"/>
                <c:pt idx="0">
                  <c:v>COT sharing Alt.1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Sheet1!$I$112:$K$112</c:f>
              <c:strCache>
                <c:ptCount val="3"/>
                <c:pt idx="0">
                  <c:v>BO low load</c:v>
                </c:pt>
                <c:pt idx="1">
                  <c:v>BO mid load</c:v>
                </c:pt>
                <c:pt idx="2">
                  <c:v>BO high load</c:v>
                </c:pt>
              </c:strCache>
            </c:strRef>
          </c:cat>
          <c:val>
            <c:numRef>
              <c:f>Sheet1!$I$114:$K$114</c:f>
              <c:numCache>
                <c:formatCode>General</c:formatCode>
                <c:ptCount val="3"/>
                <c:pt idx="0">
                  <c:v>4.3099999999999996</c:v>
                </c:pt>
                <c:pt idx="1">
                  <c:v>7.54</c:v>
                </c:pt>
                <c:pt idx="2">
                  <c:v>8.31</c:v>
                </c:pt>
              </c:numCache>
            </c:numRef>
          </c:val>
          <c:extLst>
            <c:ext xmlns:c16="http://schemas.microsoft.com/office/drawing/2014/chart" uri="{C3380CC4-5D6E-409C-BE32-E72D297353CC}">
              <c16:uniqueId val="{00000001-3E0B-4ACC-9101-0CDCEAB0B6C4}"/>
            </c:ext>
          </c:extLst>
        </c:ser>
        <c:ser>
          <c:idx val="2"/>
          <c:order val="2"/>
          <c:tx>
            <c:strRef>
              <c:f>Sheet1!$H$115</c:f>
              <c:strCache>
                <c:ptCount val="1"/>
                <c:pt idx="0">
                  <c:v>COT sharing Alt.2</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Sheet1!$I$112:$K$112</c:f>
              <c:strCache>
                <c:ptCount val="3"/>
                <c:pt idx="0">
                  <c:v>BO low load</c:v>
                </c:pt>
                <c:pt idx="1">
                  <c:v>BO mid load</c:v>
                </c:pt>
                <c:pt idx="2">
                  <c:v>BO high load</c:v>
                </c:pt>
              </c:strCache>
            </c:strRef>
          </c:cat>
          <c:val>
            <c:numRef>
              <c:f>Sheet1!$I$115:$K$115</c:f>
              <c:numCache>
                <c:formatCode>General</c:formatCode>
                <c:ptCount val="3"/>
                <c:pt idx="0">
                  <c:v>4.74</c:v>
                </c:pt>
                <c:pt idx="1">
                  <c:v>8.14</c:v>
                </c:pt>
                <c:pt idx="2">
                  <c:v>8.6199999999999992</c:v>
                </c:pt>
              </c:numCache>
            </c:numRef>
          </c:val>
          <c:extLst>
            <c:ext xmlns:c16="http://schemas.microsoft.com/office/drawing/2014/chart" uri="{C3380CC4-5D6E-409C-BE32-E72D297353CC}">
              <c16:uniqueId val="{00000002-3E0B-4ACC-9101-0CDCEAB0B6C4}"/>
            </c:ext>
          </c:extLst>
        </c:ser>
        <c:dLbls>
          <c:showLegendKey val="0"/>
          <c:showVal val="0"/>
          <c:showCatName val="0"/>
          <c:showSerName val="0"/>
          <c:showPercent val="0"/>
          <c:showBubbleSize val="0"/>
        </c:dLbls>
        <c:gapWidth val="219"/>
        <c:overlap val="-27"/>
        <c:axId val="1851317808"/>
        <c:axId val="1851314896"/>
      </c:barChart>
      <c:catAx>
        <c:axId val="1851317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851314896"/>
        <c:crosses val="autoZero"/>
        <c:auto val="1"/>
        <c:lblAlgn val="ctr"/>
        <c:lblOffset val="100"/>
        <c:noMultiLvlLbl val="0"/>
      </c:catAx>
      <c:valAx>
        <c:axId val="1851314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851317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t>UE Average UPT</a:t>
            </a:r>
            <a:endParaRPr lang="zh-CN"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Sheet1!$H$102</c:f>
              <c:strCache>
                <c:ptCount val="1"/>
                <c:pt idx="0">
                  <c:v>single slot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Sheet1!$I$101:$K$101</c:f>
              <c:strCache>
                <c:ptCount val="3"/>
                <c:pt idx="0">
                  <c:v>BO low load</c:v>
                </c:pt>
                <c:pt idx="1">
                  <c:v>BO mid load</c:v>
                </c:pt>
                <c:pt idx="2">
                  <c:v>BO high load</c:v>
                </c:pt>
              </c:strCache>
            </c:strRef>
          </c:cat>
          <c:val>
            <c:numRef>
              <c:f>Sheet1!$I$102:$K$102</c:f>
              <c:numCache>
                <c:formatCode>General</c:formatCode>
                <c:ptCount val="3"/>
                <c:pt idx="0">
                  <c:v>1.83</c:v>
                </c:pt>
                <c:pt idx="1">
                  <c:v>2.13</c:v>
                </c:pt>
                <c:pt idx="2">
                  <c:v>3.45</c:v>
                </c:pt>
              </c:numCache>
            </c:numRef>
          </c:val>
          <c:extLst>
            <c:ext xmlns:c16="http://schemas.microsoft.com/office/drawing/2014/chart" uri="{C3380CC4-5D6E-409C-BE32-E72D297353CC}">
              <c16:uniqueId val="{00000000-B3E4-40FA-A2DC-A0289443EC8F}"/>
            </c:ext>
          </c:extLst>
        </c:ser>
        <c:ser>
          <c:idx val="1"/>
          <c:order val="1"/>
          <c:tx>
            <c:strRef>
              <c:f>Sheet1!$H$103</c:f>
              <c:strCache>
                <c:ptCount val="1"/>
                <c:pt idx="0">
                  <c:v>multi-slot alt1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Sheet1!$I$101:$K$101</c:f>
              <c:strCache>
                <c:ptCount val="3"/>
                <c:pt idx="0">
                  <c:v>BO low load</c:v>
                </c:pt>
                <c:pt idx="1">
                  <c:v>BO mid load</c:v>
                </c:pt>
                <c:pt idx="2">
                  <c:v>BO high load</c:v>
                </c:pt>
              </c:strCache>
            </c:strRef>
          </c:cat>
          <c:val>
            <c:numRef>
              <c:f>Sheet1!$I$103:$K$103</c:f>
              <c:numCache>
                <c:formatCode>General</c:formatCode>
                <c:ptCount val="3"/>
                <c:pt idx="0">
                  <c:v>4.1040000000000001</c:v>
                </c:pt>
                <c:pt idx="1">
                  <c:v>6</c:v>
                </c:pt>
                <c:pt idx="2">
                  <c:v>7.71</c:v>
                </c:pt>
              </c:numCache>
            </c:numRef>
          </c:val>
          <c:extLst>
            <c:ext xmlns:c16="http://schemas.microsoft.com/office/drawing/2014/chart" uri="{C3380CC4-5D6E-409C-BE32-E72D297353CC}">
              <c16:uniqueId val="{00000001-B3E4-40FA-A2DC-A0289443EC8F}"/>
            </c:ext>
          </c:extLst>
        </c:ser>
        <c:ser>
          <c:idx val="2"/>
          <c:order val="2"/>
          <c:tx>
            <c:strRef>
              <c:f>Sheet1!$H$104</c:f>
              <c:strCache>
                <c:ptCount val="1"/>
                <c:pt idx="0">
                  <c:v>multi-slot alt2</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Sheet1!$I$101:$K$101</c:f>
              <c:strCache>
                <c:ptCount val="3"/>
                <c:pt idx="0">
                  <c:v>BO low load</c:v>
                </c:pt>
                <c:pt idx="1">
                  <c:v>BO mid load</c:v>
                </c:pt>
                <c:pt idx="2">
                  <c:v>BO high load</c:v>
                </c:pt>
              </c:strCache>
            </c:strRef>
          </c:cat>
          <c:val>
            <c:numRef>
              <c:f>Sheet1!$I$104:$K$104</c:f>
              <c:numCache>
                <c:formatCode>General</c:formatCode>
                <c:ptCount val="3"/>
                <c:pt idx="0">
                  <c:v>4.4710000000000001</c:v>
                </c:pt>
                <c:pt idx="1">
                  <c:v>7.8010000000000002</c:v>
                </c:pt>
                <c:pt idx="2">
                  <c:v>8.2159999999999993</c:v>
                </c:pt>
              </c:numCache>
            </c:numRef>
          </c:val>
          <c:extLst>
            <c:ext xmlns:c16="http://schemas.microsoft.com/office/drawing/2014/chart" uri="{C3380CC4-5D6E-409C-BE32-E72D297353CC}">
              <c16:uniqueId val="{00000002-B3E4-40FA-A2DC-A0289443EC8F}"/>
            </c:ext>
          </c:extLst>
        </c:ser>
        <c:dLbls>
          <c:showLegendKey val="0"/>
          <c:showVal val="0"/>
          <c:showCatName val="0"/>
          <c:showSerName val="0"/>
          <c:showPercent val="0"/>
          <c:showBubbleSize val="0"/>
        </c:dLbls>
        <c:gapWidth val="168"/>
        <c:overlap val="-27"/>
        <c:axId val="356689328"/>
        <c:axId val="356686416"/>
      </c:barChart>
      <c:catAx>
        <c:axId val="356689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6686416"/>
        <c:crosses val="autoZero"/>
        <c:auto val="1"/>
        <c:lblAlgn val="ctr"/>
        <c:lblOffset val="100"/>
        <c:noMultiLvlLbl val="0"/>
      </c:catAx>
      <c:valAx>
        <c:axId val="356686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6689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Sheet1!$H$156</c:f>
              <c:strCache>
                <c:ptCount val="1"/>
                <c:pt idx="0">
                  <c:v>slot based transmission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Sheet1!$I$156:$K$156</c:f>
              <c:numCache>
                <c:formatCode>General</c:formatCode>
                <c:ptCount val="3"/>
                <c:pt idx="0">
                  <c:v>1.83</c:v>
                </c:pt>
                <c:pt idx="1">
                  <c:v>2.13</c:v>
                </c:pt>
                <c:pt idx="2">
                  <c:v>3.45</c:v>
                </c:pt>
              </c:numCache>
            </c:numRef>
          </c:val>
          <c:extLst>
            <c:ext xmlns:c16="http://schemas.microsoft.com/office/drawing/2014/chart" uri="{C3380CC4-5D6E-409C-BE32-E72D297353CC}">
              <c16:uniqueId val="{00000000-6870-4683-B38D-D790CD40B39C}"/>
            </c:ext>
          </c:extLst>
        </c:ser>
        <c:ser>
          <c:idx val="1"/>
          <c:order val="1"/>
          <c:tx>
            <c:strRef>
              <c:f>Sheet1!$H$157</c:f>
              <c:strCache>
                <c:ptCount val="1"/>
                <c:pt idx="0">
                  <c:v>mini-slot transmission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Sheet1!$I$157:$K$157</c:f>
              <c:numCache>
                <c:formatCode>General</c:formatCode>
                <c:ptCount val="3"/>
                <c:pt idx="0">
                  <c:v>2.19</c:v>
                </c:pt>
                <c:pt idx="1">
                  <c:v>2.9009999999999998</c:v>
                </c:pt>
                <c:pt idx="2">
                  <c:v>3.75</c:v>
                </c:pt>
              </c:numCache>
            </c:numRef>
          </c:val>
          <c:extLst>
            <c:ext xmlns:c16="http://schemas.microsoft.com/office/drawing/2014/chart" uri="{C3380CC4-5D6E-409C-BE32-E72D297353CC}">
              <c16:uniqueId val="{00000001-6870-4683-B38D-D790CD40B39C}"/>
            </c:ext>
          </c:extLst>
        </c:ser>
        <c:dLbls>
          <c:showLegendKey val="0"/>
          <c:showVal val="0"/>
          <c:showCatName val="0"/>
          <c:showSerName val="0"/>
          <c:showPercent val="0"/>
          <c:showBubbleSize val="0"/>
        </c:dLbls>
        <c:gapWidth val="219"/>
        <c:overlap val="-27"/>
        <c:axId val="358469600"/>
        <c:axId val="358468352"/>
      </c:barChart>
      <c:catAx>
        <c:axId val="358469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8352"/>
        <c:crosses val="autoZero"/>
        <c:auto val="1"/>
        <c:lblAlgn val="ctr"/>
        <c:lblOffset val="100"/>
        <c:noMultiLvlLbl val="0"/>
      </c:catAx>
      <c:valAx>
        <c:axId val="358468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9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Sheet1!$H$184</c:f>
              <c:strCache>
                <c:ptCount val="1"/>
                <c:pt idx="0">
                  <c:v>LBE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Sheet1!$I$184:$K$184</c:f>
              <c:numCache>
                <c:formatCode>General</c:formatCode>
                <c:ptCount val="3"/>
                <c:pt idx="0">
                  <c:v>1.83</c:v>
                </c:pt>
                <c:pt idx="1">
                  <c:v>2.13</c:v>
                </c:pt>
                <c:pt idx="2">
                  <c:v>3.45</c:v>
                </c:pt>
              </c:numCache>
            </c:numRef>
          </c:val>
          <c:extLst>
            <c:ext xmlns:c16="http://schemas.microsoft.com/office/drawing/2014/chart" uri="{C3380CC4-5D6E-409C-BE32-E72D297353CC}">
              <c16:uniqueId val="{00000000-5FF1-478A-9510-4D6FCCA4358D}"/>
            </c:ext>
          </c:extLst>
        </c:ser>
        <c:ser>
          <c:idx val="1"/>
          <c:order val="1"/>
          <c:tx>
            <c:strRef>
              <c:f>Sheet1!$H$185</c:f>
              <c:strCache>
                <c:ptCount val="1"/>
                <c:pt idx="0">
                  <c:v>FBE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Sheet1!$I$185:$K$185</c:f>
              <c:numCache>
                <c:formatCode>General</c:formatCode>
                <c:ptCount val="3"/>
                <c:pt idx="0">
                  <c:v>2.0099999999999998</c:v>
                </c:pt>
                <c:pt idx="1">
                  <c:v>2.52</c:v>
                </c:pt>
                <c:pt idx="2">
                  <c:v>3.75</c:v>
                </c:pt>
              </c:numCache>
            </c:numRef>
          </c:val>
          <c:extLst>
            <c:ext xmlns:c16="http://schemas.microsoft.com/office/drawing/2014/chart" uri="{C3380CC4-5D6E-409C-BE32-E72D297353CC}">
              <c16:uniqueId val="{00000001-5FF1-478A-9510-4D6FCCA4358D}"/>
            </c:ext>
          </c:extLst>
        </c:ser>
        <c:dLbls>
          <c:showLegendKey val="0"/>
          <c:showVal val="0"/>
          <c:showCatName val="0"/>
          <c:showSerName val="0"/>
          <c:showPercent val="0"/>
          <c:showBubbleSize val="0"/>
        </c:dLbls>
        <c:gapWidth val="219"/>
        <c:overlap val="-27"/>
        <c:axId val="358470016"/>
        <c:axId val="358467520"/>
      </c:barChart>
      <c:catAx>
        <c:axId val="35847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67520"/>
        <c:crosses val="autoZero"/>
        <c:auto val="1"/>
        <c:lblAlgn val="ctr"/>
        <c:lblOffset val="100"/>
        <c:noMultiLvlLbl val="0"/>
      </c:catAx>
      <c:valAx>
        <c:axId val="35846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7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WiFi System Per AP Throughput </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66E4B-EA2D-4187-B0A6-C8DA4225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4928</TotalTime>
  <Pages>20</Pages>
  <Words>9864</Words>
  <Characters>56228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658</cp:revision>
  <cp:lastPrinted>2008-12-09T03:19:00Z</cp:lastPrinted>
  <dcterms:created xsi:type="dcterms:W3CDTF">2022-04-24T06:16:00Z</dcterms:created>
  <dcterms:modified xsi:type="dcterms:W3CDTF">2022-09-30T14:22:00Z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